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2D06C" w14:textId="77777777" w:rsidR="00C44AE4" w:rsidRDefault="00C44AE4" w:rsidP="00C44AE4">
      <w:pPr>
        <w:spacing w:line="360" w:lineRule="auto"/>
        <w:jc w:val="center"/>
        <w:rPr>
          <w:rFonts w:ascii="Cambria" w:hAnsi="Cambria" w:cs="Arial"/>
          <w:b/>
          <w:sz w:val="44"/>
          <w:szCs w:val="44"/>
          <w:u w:val="single"/>
        </w:rPr>
      </w:pPr>
    </w:p>
    <w:p w14:paraId="36C0CE2D" w14:textId="061B413F" w:rsidR="00C44AE4" w:rsidRPr="00C44AE4" w:rsidRDefault="00C44AE4" w:rsidP="00C44AE4">
      <w:pPr>
        <w:spacing w:line="360" w:lineRule="auto"/>
        <w:jc w:val="center"/>
        <w:rPr>
          <w:rFonts w:ascii="Cambria" w:hAnsi="Cambria" w:cs="Arial"/>
          <w:b/>
          <w:sz w:val="44"/>
          <w:szCs w:val="44"/>
          <w:u w:val="single"/>
        </w:rPr>
      </w:pPr>
      <w:r w:rsidRPr="00C44AE4">
        <w:rPr>
          <w:rFonts w:ascii="Cambria" w:hAnsi="Cambria" w:cs="Arial"/>
          <w:b/>
          <w:sz w:val="44"/>
          <w:szCs w:val="44"/>
          <w:u w:val="single"/>
        </w:rPr>
        <w:t>DECLARAŢIE</w:t>
      </w:r>
    </w:p>
    <w:p w14:paraId="1DB25CCE" w14:textId="77777777" w:rsidR="00C44AE4" w:rsidRPr="00C44AE4" w:rsidRDefault="00C44AE4" w:rsidP="00C44AE4">
      <w:pPr>
        <w:spacing w:line="240" w:lineRule="auto"/>
        <w:jc w:val="center"/>
        <w:rPr>
          <w:rFonts w:ascii="Cambria" w:hAnsi="Cambria" w:cs="Arial"/>
          <w:szCs w:val="24"/>
        </w:rPr>
      </w:pPr>
    </w:p>
    <w:p w14:paraId="5E9F171D" w14:textId="6D53E3BD" w:rsidR="00C44AE4" w:rsidRPr="00C44AE4" w:rsidRDefault="00C44AE4" w:rsidP="00C44AE4">
      <w:pPr>
        <w:spacing w:line="240" w:lineRule="auto"/>
        <w:jc w:val="both"/>
        <w:rPr>
          <w:rFonts w:ascii="Cambria" w:hAnsi="Cambria" w:cs="Arial"/>
          <w:szCs w:val="24"/>
        </w:rPr>
      </w:pPr>
      <w:r w:rsidRPr="00C44AE4">
        <w:rPr>
          <w:rFonts w:ascii="Cambria" w:hAnsi="Cambria" w:cs="Arial"/>
          <w:noProof/>
          <w:sz w:val="22"/>
          <w:lang w:val="en-US"/>
        </w:rPr>
        <mc:AlternateContent>
          <mc:Choice Requires="wps">
            <w:drawing>
              <wp:anchor distT="0" distB="0" distL="114300" distR="114300" simplePos="0" relativeHeight="251659264" behindDoc="0" locked="0" layoutInCell="1" allowOverlap="1" wp14:anchorId="3C0ABDDD" wp14:editId="2AA74020">
                <wp:simplePos x="0" y="0"/>
                <wp:positionH relativeFrom="column">
                  <wp:posOffset>1208405</wp:posOffset>
                </wp:positionH>
                <wp:positionV relativeFrom="paragraph">
                  <wp:posOffset>108585</wp:posOffset>
                </wp:positionV>
                <wp:extent cx="5078095" cy="296545"/>
                <wp:effectExtent l="0" t="0" r="27305" b="273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296545"/>
                        </a:xfrm>
                        <a:prstGeom prst="rect">
                          <a:avLst/>
                        </a:prstGeom>
                        <a:solidFill>
                          <a:srgbClr val="FFFFFF"/>
                        </a:solidFill>
                        <a:ln w="9525">
                          <a:solidFill>
                            <a:srgbClr val="000000"/>
                          </a:solidFill>
                          <a:miter lim="800000"/>
                          <a:headEnd/>
                          <a:tailEnd/>
                        </a:ln>
                      </wps:spPr>
                      <wps:txbx>
                        <w:txbxContent>
                          <w:p w14:paraId="50DE9356" w14:textId="77777777" w:rsidR="00C44AE4" w:rsidRDefault="00C44AE4" w:rsidP="00C44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ABDDD" id="_x0000_t202" coordsize="21600,21600" o:spt="202" path="m,l,21600r21600,l21600,xe">
                <v:stroke joinstyle="miter"/>
                <v:path gradientshapeok="t" o:connecttype="rect"/>
              </v:shapetype>
              <v:shape id="Text Box 8" o:spid="_x0000_s1026" type="#_x0000_t202" style="position:absolute;left:0;text-align:left;margin-left:95.15pt;margin-top:8.55pt;width:399.8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">
                <v:textbox>
                  <w:txbxContent>
                    <w:p w14:paraId="50DE9356" w14:textId="77777777" w:rsidR="00C44AE4" w:rsidRDefault="00C44AE4" w:rsidP="00C44AE4"/>
                  </w:txbxContent>
                </v:textbox>
              </v:shape>
            </w:pict>
          </mc:Fallback>
        </mc:AlternateContent>
      </w:r>
    </w:p>
    <w:p w14:paraId="184689EE" w14:textId="77777777" w:rsidR="00C44AE4" w:rsidRPr="00C44AE4" w:rsidRDefault="00C44AE4" w:rsidP="00C44AE4">
      <w:pPr>
        <w:spacing w:line="360" w:lineRule="auto"/>
        <w:jc w:val="both"/>
        <w:rPr>
          <w:rFonts w:ascii="Cambria" w:hAnsi="Cambria" w:cs="Arial"/>
          <w:szCs w:val="24"/>
        </w:rPr>
      </w:pPr>
      <w:r w:rsidRPr="00C44AE4">
        <w:rPr>
          <w:rFonts w:ascii="Cambria" w:hAnsi="Cambria" w:cs="Arial"/>
          <w:szCs w:val="24"/>
        </w:rPr>
        <w:t>Subsemnaţii:</w:t>
      </w:r>
    </w:p>
    <w:p w14:paraId="6526337E" w14:textId="77777777" w:rsidR="00C44AE4" w:rsidRPr="00C44AE4" w:rsidRDefault="00C44AE4" w:rsidP="00C44AE4">
      <w:pPr>
        <w:spacing w:line="240" w:lineRule="auto"/>
        <w:ind w:left="3600" w:firstLine="720"/>
        <w:jc w:val="both"/>
        <w:rPr>
          <w:rFonts w:ascii="Cambria" w:hAnsi="Cambria" w:cs="Arial"/>
          <w:i/>
          <w:szCs w:val="24"/>
        </w:rPr>
      </w:pPr>
      <w:r w:rsidRPr="00C44AE4">
        <w:rPr>
          <w:rFonts w:ascii="Cambria" w:hAnsi="Cambria" w:cs="Arial"/>
          <w:i/>
          <w:szCs w:val="24"/>
        </w:rPr>
        <w:t xml:space="preserve">   (nume şi prenume doctorand)</w:t>
      </w:r>
    </w:p>
    <w:p w14:paraId="05926648" w14:textId="77777777" w:rsidR="00C44AE4" w:rsidRPr="00C44AE4" w:rsidRDefault="00C44AE4" w:rsidP="00C44AE4">
      <w:pPr>
        <w:spacing w:line="240" w:lineRule="auto"/>
        <w:jc w:val="both"/>
        <w:rPr>
          <w:rFonts w:ascii="Cambria" w:hAnsi="Cambria" w:cs="Arial"/>
          <w:szCs w:val="24"/>
        </w:rPr>
      </w:pPr>
      <w:r w:rsidRPr="00C44AE4">
        <w:rPr>
          <w:rFonts w:ascii="Cambria" w:hAnsi="Cambria" w:cs="Arial"/>
          <w:szCs w:val="24"/>
        </w:rPr>
        <w:t>în calitate de</w:t>
      </w:r>
    </w:p>
    <w:p w14:paraId="5C6A9525" w14:textId="22DCBF8E" w:rsidR="00C44AE4" w:rsidRPr="00C44AE4" w:rsidRDefault="00C44AE4" w:rsidP="00C44AE4">
      <w:pPr>
        <w:spacing w:line="240" w:lineRule="auto"/>
        <w:jc w:val="both"/>
        <w:rPr>
          <w:rFonts w:ascii="Cambria" w:hAnsi="Cambria" w:cs="Arial"/>
          <w:szCs w:val="24"/>
        </w:rPr>
      </w:pPr>
      <w:r w:rsidRPr="00C44AE4">
        <w:rPr>
          <w:rFonts w:ascii="Cambria" w:hAnsi="Cambria" w:cs="Arial"/>
          <w:noProof/>
          <w:sz w:val="22"/>
          <w:lang w:val="en-US"/>
        </w:rPr>
        <mc:AlternateContent>
          <mc:Choice Requires="wps">
            <w:drawing>
              <wp:anchor distT="0" distB="0" distL="114300" distR="114300" simplePos="0" relativeHeight="251661312" behindDoc="0" locked="0" layoutInCell="1" allowOverlap="1" wp14:anchorId="03229B49" wp14:editId="4A7FC606">
                <wp:simplePos x="0" y="0"/>
                <wp:positionH relativeFrom="column">
                  <wp:posOffset>2236470</wp:posOffset>
                </wp:positionH>
                <wp:positionV relativeFrom="paragraph">
                  <wp:posOffset>102235</wp:posOffset>
                </wp:positionV>
                <wp:extent cx="4050030" cy="296545"/>
                <wp:effectExtent l="0" t="0" r="26670" b="273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296545"/>
                        </a:xfrm>
                        <a:prstGeom prst="rect">
                          <a:avLst/>
                        </a:prstGeom>
                        <a:solidFill>
                          <a:srgbClr val="FFFFFF"/>
                        </a:solidFill>
                        <a:ln w="9525">
                          <a:solidFill>
                            <a:srgbClr val="000000"/>
                          </a:solidFill>
                          <a:miter lim="800000"/>
                          <a:headEnd/>
                          <a:tailEnd/>
                        </a:ln>
                      </wps:spPr>
                      <wps:txbx>
                        <w:txbxContent>
                          <w:p w14:paraId="46F06692" w14:textId="77777777" w:rsidR="00C44AE4" w:rsidRPr="007E3F89" w:rsidRDefault="00C44AE4" w:rsidP="00C44AE4">
                            <w:pPr>
                              <w:jc w:val="center"/>
                              <w:rPr>
                                <w:rFonts w:ascii="Cambria" w:hAnsi="Cambria"/>
                                <w:b/>
                              </w:rPr>
                            </w:pPr>
                            <w:r w:rsidRPr="007E3F89">
                              <w:rPr>
                                <w:rFonts w:ascii="Cambria" w:hAnsi="Cambria"/>
                                <w:b/>
                              </w:rPr>
                              <w:t>Universitatea Tehnică “Gheorghe Asachi” din Iaşi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29B49" id="Text Box 7" o:spid="_x0000_s1027" type="#_x0000_t202" style="position:absolute;left:0;text-align:left;margin-left:176.1pt;margin-top:8.05pt;width:318.9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">
                <v:textbox>
                  <w:txbxContent>
                    <w:p w14:paraId="46F06692" w14:textId="77777777" w:rsidR="00C44AE4" w:rsidRPr="007E3F89" w:rsidRDefault="00C44AE4" w:rsidP="00C44AE4">
                      <w:pPr>
                        <w:jc w:val="center"/>
                        <w:rPr>
                          <w:rFonts w:ascii="Cambria" w:hAnsi="Cambria"/>
                          <w:b/>
                        </w:rPr>
                      </w:pPr>
                      <w:r w:rsidRPr="007E3F89">
                        <w:rPr>
                          <w:rFonts w:ascii="Cambria" w:hAnsi="Cambria"/>
                          <w:b/>
                        </w:rPr>
                        <w:t>Universitatea Tehnică “Gheorghe Asachi” din Iaşi</w:t>
                      </w:r>
                    </w:p>
                  </w:txbxContent>
                </v:textbox>
              </v:shape>
            </w:pict>
          </mc:Fallback>
        </mc:AlternateContent>
      </w:r>
    </w:p>
    <w:p w14:paraId="7FE8A718" w14:textId="77777777" w:rsidR="00C44AE4" w:rsidRPr="00C44AE4" w:rsidRDefault="00C44AE4" w:rsidP="00C44AE4">
      <w:pPr>
        <w:spacing w:line="360" w:lineRule="auto"/>
        <w:jc w:val="both"/>
        <w:rPr>
          <w:rFonts w:ascii="Cambria" w:hAnsi="Cambria" w:cs="Arial"/>
          <w:szCs w:val="24"/>
        </w:rPr>
      </w:pPr>
      <w:r w:rsidRPr="00C44AE4">
        <w:rPr>
          <w:rFonts w:ascii="Cambria" w:hAnsi="Cambria" w:cs="Arial"/>
          <w:szCs w:val="24"/>
        </w:rPr>
        <w:t>student - doctorand al IOSUD:</w:t>
      </w:r>
    </w:p>
    <w:p w14:paraId="1B5F5130" w14:textId="77777777" w:rsidR="00C44AE4" w:rsidRPr="00C44AE4" w:rsidRDefault="00C44AE4" w:rsidP="00C44AE4">
      <w:pPr>
        <w:spacing w:line="240" w:lineRule="auto"/>
        <w:jc w:val="both"/>
        <w:rPr>
          <w:rFonts w:ascii="Cambria" w:hAnsi="Cambria" w:cs="Arial"/>
          <w:i/>
          <w:szCs w:val="24"/>
        </w:rPr>
      </w:pPr>
      <w:r w:rsidRPr="00C44AE4">
        <w:rPr>
          <w:rFonts w:ascii="Cambria" w:hAnsi="Cambria" w:cs="Arial"/>
          <w:i/>
          <w:szCs w:val="24"/>
        </w:rPr>
        <w:t xml:space="preserve"> </w:t>
      </w:r>
      <w:r w:rsidRPr="00C44AE4">
        <w:rPr>
          <w:rFonts w:ascii="Cambria" w:hAnsi="Cambria" w:cs="Arial"/>
          <w:i/>
          <w:szCs w:val="24"/>
        </w:rPr>
        <w:tab/>
      </w:r>
      <w:r w:rsidRPr="00C44AE4">
        <w:rPr>
          <w:rFonts w:ascii="Cambria" w:hAnsi="Cambria" w:cs="Arial"/>
          <w:i/>
          <w:szCs w:val="24"/>
        </w:rPr>
        <w:tab/>
      </w:r>
      <w:r w:rsidRPr="00C44AE4">
        <w:rPr>
          <w:rFonts w:ascii="Cambria" w:hAnsi="Cambria" w:cs="Arial"/>
          <w:i/>
          <w:szCs w:val="24"/>
        </w:rPr>
        <w:tab/>
      </w:r>
      <w:r w:rsidRPr="00C44AE4">
        <w:rPr>
          <w:rFonts w:ascii="Cambria" w:hAnsi="Cambria" w:cs="Arial"/>
          <w:i/>
          <w:szCs w:val="24"/>
        </w:rPr>
        <w:tab/>
      </w:r>
      <w:r w:rsidRPr="00C44AE4">
        <w:rPr>
          <w:rFonts w:ascii="Cambria" w:hAnsi="Cambria" w:cs="Arial"/>
          <w:i/>
          <w:szCs w:val="24"/>
        </w:rPr>
        <w:tab/>
      </w:r>
      <w:r w:rsidRPr="00C44AE4">
        <w:rPr>
          <w:rFonts w:ascii="Cambria" w:hAnsi="Cambria" w:cs="Arial"/>
          <w:i/>
          <w:szCs w:val="24"/>
        </w:rPr>
        <w:tab/>
      </w:r>
      <w:r w:rsidRPr="00C44AE4">
        <w:rPr>
          <w:rFonts w:ascii="Cambria" w:hAnsi="Cambria" w:cs="Arial"/>
          <w:i/>
          <w:szCs w:val="24"/>
        </w:rPr>
        <w:tab/>
        <w:t xml:space="preserve">         (denumire IOSUD)</w:t>
      </w:r>
    </w:p>
    <w:p w14:paraId="32BA4F84" w14:textId="0DC34919" w:rsidR="00C44AE4" w:rsidRPr="00C44AE4" w:rsidRDefault="00C44AE4" w:rsidP="00C44AE4">
      <w:pPr>
        <w:spacing w:line="240" w:lineRule="auto"/>
        <w:jc w:val="both"/>
        <w:rPr>
          <w:rFonts w:ascii="Cambria" w:hAnsi="Cambria" w:cs="Arial"/>
          <w:szCs w:val="24"/>
        </w:rPr>
      </w:pPr>
      <w:r w:rsidRPr="00C44AE4">
        <w:rPr>
          <w:rFonts w:ascii="Cambria" w:hAnsi="Cambria" w:cs="Arial"/>
          <w:noProof/>
          <w:sz w:val="22"/>
          <w:lang w:val="en-US"/>
        </w:rPr>
        <mc:AlternateContent>
          <mc:Choice Requires="wps">
            <w:drawing>
              <wp:anchor distT="0" distB="0" distL="114300" distR="114300" simplePos="0" relativeHeight="251660288" behindDoc="0" locked="0" layoutInCell="1" allowOverlap="1" wp14:anchorId="61ABE462" wp14:editId="0150A47F">
                <wp:simplePos x="0" y="0"/>
                <wp:positionH relativeFrom="column">
                  <wp:posOffset>1238250</wp:posOffset>
                </wp:positionH>
                <wp:positionV relativeFrom="paragraph">
                  <wp:posOffset>132715</wp:posOffset>
                </wp:positionV>
                <wp:extent cx="5048250" cy="16033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603375"/>
                        </a:xfrm>
                        <a:prstGeom prst="rect">
                          <a:avLst/>
                        </a:prstGeom>
                        <a:solidFill>
                          <a:srgbClr val="FFFFFF"/>
                        </a:solidFill>
                        <a:ln w="9525">
                          <a:solidFill>
                            <a:srgbClr val="000000"/>
                          </a:solidFill>
                          <a:miter lim="800000"/>
                          <a:headEnd/>
                          <a:tailEnd/>
                        </a:ln>
                      </wps:spPr>
                      <wps:txbx>
                        <w:txbxContent>
                          <w:p w14:paraId="69395198" w14:textId="77777777" w:rsidR="00C44AE4" w:rsidRDefault="00C44AE4" w:rsidP="00C44AE4"/>
                          <w:p w14:paraId="56FC23A3" w14:textId="77777777" w:rsidR="00C44AE4" w:rsidRDefault="00C44AE4" w:rsidP="00C44AE4"/>
                          <w:p w14:paraId="21F001E1" w14:textId="77777777" w:rsidR="00C44AE4" w:rsidRDefault="00C44AE4" w:rsidP="00C44AE4"/>
                          <w:p w14:paraId="0F84CA2A" w14:textId="77777777" w:rsidR="00C44AE4" w:rsidRDefault="00C44AE4" w:rsidP="00C44AE4"/>
                          <w:p w14:paraId="744C7449" w14:textId="77777777" w:rsidR="00C44AE4" w:rsidRDefault="00C44AE4" w:rsidP="00C44AE4"/>
                          <w:p w14:paraId="34161C37" w14:textId="77777777" w:rsidR="00C44AE4" w:rsidRDefault="00C44AE4" w:rsidP="00C44AE4"/>
                          <w:p w14:paraId="4F454205" w14:textId="77777777" w:rsidR="00C44AE4" w:rsidRDefault="00C44AE4" w:rsidP="00C44AE4"/>
                          <w:p w14:paraId="2F02A411" w14:textId="77777777" w:rsidR="00C44AE4" w:rsidRDefault="00C44AE4" w:rsidP="00C44AE4"/>
                          <w:p w14:paraId="135CE962" w14:textId="77777777" w:rsidR="00C44AE4" w:rsidRDefault="00C44AE4" w:rsidP="00C44AE4"/>
                          <w:p w14:paraId="6E7219D5" w14:textId="77777777" w:rsidR="00C44AE4" w:rsidRDefault="00C44AE4" w:rsidP="00C44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BE462" id="Text Box 5" o:spid="_x0000_s1028" type="#_x0000_t202" style="position:absolute;left:0;text-align:left;margin-left:97.5pt;margin-top:10.45pt;width:397.5pt;height:1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">
                <v:textbox>
                  <w:txbxContent>
                    <w:p w14:paraId="69395198" w14:textId="77777777" w:rsidR="00C44AE4" w:rsidRDefault="00C44AE4" w:rsidP="00C44AE4"/>
                    <w:p w14:paraId="56FC23A3" w14:textId="77777777" w:rsidR="00C44AE4" w:rsidRDefault="00C44AE4" w:rsidP="00C44AE4"/>
                    <w:p w14:paraId="21F001E1" w14:textId="77777777" w:rsidR="00C44AE4" w:rsidRDefault="00C44AE4" w:rsidP="00C44AE4"/>
                    <w:p w14:paraId="0F84CA2A" w14:textId="77777777" w:rsidR="00C44AE4" w:rsidRDefault="00C44AE4" w:rsidP="00C44AE4"/>
                    <w:p w14:paraId="744C7449" w14:textId="77777777" w:rsidR="00C44AE4" w:rsidRDefault="00C44AE4" w:rsidP="00C44AE4"/>
                    <w:p w14:paraId="34161C37" w14:textId="77777777" w:rsidR="00C44AE4" w:rsidRDefault="00C44AE4" w:rsidP="00C44AE4"/>
                    <w:p w14:paraId="4F454205" w14:textId="77777777" w:rsidR="00C44AE4" w:rsidRDefault="00C44AE4" w:rsidP="00C44AE4"/>
                    <w:p w14:paraId="2F02A411" w14:textId="77777777" w:rsidR="00C44AE4" w:rsidRDefault="00C44AE4" w:rsidP="00C44AE4"/>
                    <w:p w14:paraId="135CE962" w14:textId="77777777" w:rsidR="00C44AE4" w:rsidRDefault="00C44AE4" w:rsidP="00C44AE4"/>
                    <w:p w14:paraId="6E7219D5" w14:textId="77777777" w:rsidR="00C44AE4" w:rsidRDefault="00C44AE4" w:rsidP="00C44AE4"/>
                  </w:txbxContent>
                </v:textbox>
              </v:shape>
            </w:pict>
          </mc:Fallback>
        </mc:AlternateContent>
      </w:r>
    </w:p>
    <w:p w14:paraId="308953D2" w14:textId="77777777" w:rsidR="00C44AE4" w:rsidRPr="00C44AE4" w:rsidRDefault="00C44AE4" w:rsidP="00C44AE4">
      <w:pPr>
        <w:spacing w:line="240" w:lineRule="auto"/>
        <w:jc w:val="both"/>
        <w:rPr>
          <w:rFonts w:ascii="Cambria" w:hAnsi="Cambria" w:cs="Arial"/>
          <w:szCs w:val="24"/>
        </w:rPr>
      </w:pPr>
      <w:r w:rsidRPr="00C44AE4">
        <w:rPr>
          <w:rFonts w:ascii="Cambria" w:hAnsi="Cambria" w:cs="Arial"/>
          <w:noProof/>
          <w:szCs w:val="24"/>
        </w:rPr>
        <w:t>autor al tezei</w:t>
      </w:r>
      <w:r w:rsidRPr="00C44AE4">
        <w:rPr>
          <w:rFonts w:ascii="Cambria" w:hAnsi="Cambria" w:cs="Arial"/>
          <w:szCs w:val="24"/>
        </w:rPr>
        <w:t xml:space="preserve"> de </w:t>
      </w:r>
    </w:p>
    <w:p w14:paraId="1F61631A" w14:textId="77777777" w:rsidR="00C44AE4" w:rsidRPr="00C44AE4" w:rsidRDefault="00C44AE4" w:rsidP="00C44AE4">
      <w:pPr>
        <w:spacing w:line="240" w:lineRule="auto"/>
        <w:jc w:val="both"/>
        <w:rPr>
          <w:rFonts w:ascii="Cambria" w:hAnsi="Cambria" w:cs="Arial"/>
          <w:szCs w:val="24"/>
        </w:rPr>
      </w:pPr>
      <w:r w:rsidRPr="00C44AE4">
        <w:rPr>
          <w:rFonts w:ascii="Cambria" w:hAnsi="Cambria" w:cs="Arial"/>
          <w:szCs w:val="24"/>
        </w:rPr>
        <w:t>doctorat cu titlul:</w:t>
      </w:r>
    </w:p>
    <w:p w14:paraId="76239EAE" w14:textId="77777777" w:rsidR="00C44AE4" w:rsidRPr="00C44AE4" w:rsidRDefault="00C44AE4" w:rsidP="00C44AE4">
      <w:pPr>
        <w:spacing w:line="240" w:lineRule="auto"/>
        <w:ind w:left="4320" w:firstLine="720"/>
        <w:jc w:val="both"/>
        <w:rPr>
          <w:rFonts w:ascii="Cambria" w:hAnsi="Cambria" w:cs="Arial"/>
          <w:szCs w:val="24"/>
        </w:rPr>
      </w:pPr>
      <w:r w:rsidRPr="00C44AE4">
        <w:rPr>
          <w:rFonts w:ascii="Cambria" w:hAnsi="Cambria" w:cs="Arial"/>
          <w:i/>
          <w:szCs w:val="24"/>
        </w:rPr>
        <w:t xml:space="preserve">     (titlul tezei de doctorat)</w:t>
      </w:r>
    </w:p>
    <w:p w14:paraId="4F8B68EE" w14:textId="77777777" w:rsidR="00C44AE4" w:rsidRPr="00C44AE4" w:rsidRDefault="00C44AE4" w:rsidP="00C44AE4">
      <w:pPr>
        <w:spacing w:line="240" w:lineRule="auto"/>
        <w:jc w:val="both"/>
        <w:rPr>
          <w:rFonts w:ascii="Cambria" w:hAnsi="Cambria" w:cs="Arial"/>
          <w:szCs w:val="24"/>
        </w:rPr>
      </w:pPr>
    </w:p>
    <w:p w14:paraId="324545B5" w14:textId="77777777" w:rsidR="00C44AE4" w:rsidRPr="00C44AE4" w:rsidRDefault="00C44AE4" w:rsidP="00C44AE4">
      <w:pPr>
        <w:spacing w:line="240" w:lineRule="auto"/>
        <w:jc w:val="both"/>
        <w:rPr>
          <w:rFonts w:ascii="Cambria" w:hAnsi="Cambria" w:cs="Arial"/>
          <w:szCs w:val="24"/>
        </w:rPr>
      </w:pPr>
    </w:p>
    <w:p w14:paraId="26900307" w14:textId="77777777" w:rsidR="00C44AE4" w:rsidRPr="00C44AE4" w:rsidRDefault="00C44AE4" w:rsidP="00C44AE4">
      <w:pPr>
        <w:spacing w:line="240" w:lineRule="auto"/>
        <w:jc w:val="both"/>
        <w:rPr>
          <w:rFonts w:ascii="Cambria" w:hAnsi="Cambria" w:cs="Arial"/>
          <w:szCs w:val="24"/>
        </w:rPr>
      </w:pPr>
    </w:p>
    <w:p w14:paraId="7DD0E7F3" w14:textId="77777777" w:rsidR="00C44AE4" w:rsidRPr="00C44AE4" w:rsidRDefault="00C44AE4" w:rsidP="00C44AE4">
      <w:pPr>
        <w:spacing w:line="240" w:lineRule="auto"/>
        <w:jc w:val="both"/>
        <w:rPr>
          <w:rFonts w:ascii="Cambria" w:hAnsi="Cambria" w:cs="Arial"/>
          <w:szCs w:val="24"/>
        </w:rPr>
      </w:pPr>
    </w:p>
    <w:p w14:paraId="525F4F43" w14:textId="77777777" w:rsidR="00C44AE4" w:rsidRPr="00C44AE4" w:rsidRDefault="00C44AE4" w:rsidP="00C44AE4">
      <w:pPr>
        <w:spacing w:line="240" w:lineRule="auto"/>
        <w:jc w:val="both"/>
        <w:rPr>
          <w:rFonts w:ascii="Cambria" w:hAnsi="Cambria" w:cs="Arial"/>
          <w:szCs w:val="24"/>
        </w:rPr>
      </w:pPr>
    </w:p>
    <w:p w14:paraId="2D708C17" w14:textId="77777777" w:rsidR="00C44AE4" w:rsidRPr="00C44AE4" w:rsidRDefault="00C44AE4" w:rsidP="00C44AE4">
      <w:pPr>
        <w:spacing w:line="240" w:lineRule="auto"/>
        <w:jc w:val="both"/>
        <w:rPr>
          <w:rFonts w:ascii="Cambria" w:hAnsi="Cambria" w:cs="Arial"/>
          <w:szCs w:val="24"/>
        </w:rPr>
      </w:pPr>
    </w:p>
    <w:p w14:paraId="51BB2486" w14:textId="77777777" w:rsidR="00C44AE4" w:rsidRPr="00C44AE4" w:rsidRDefault="00C44AE4" w:rsidP="00C44AE4">
      <w:pPr>
        <w:spacing w:line="240" w:lineRule="auto"/>
        <w:jc w:val="both"/>
        <w:rPr>
          <w:rFonts w:ascii="Cambria" w:hAnsi="Cambria" w:cs="Arial"/>
          <w:szCs w:val="24"/>
        </w:rPr>
      </w:pPr>
      <w:r w:rsidRPr="00C44AE4">
        <w:rPr>
          <w:rFonts w:ascii="Cambria" w:hAnsi="Cambria" w:cs="Arial"/>
          <w:szCs w:val="24"/>
        </w:rPr>
        <w:t>şi</w:t>
      </w:r>
    </w:p>
    <w:p w14:paraId="1374FE2D" w14:textId="77777777" w:rsidR="00C44AE4" w:rsidRPr="00C44AE4" w:rsidRDefault="00C44AE4" w:rsidP="00C44AE4">
      <w:pPr>
        <w:spacing w:line="240" w:lineRule="auto"/>
        <w:jc w:val="both"/>
        <w:rPr>
          <w:rFonts w:ascii="Cambria" w:hAnsi="Cambria" w:cs="Arial"/>
          <w:szCs w:val="24"/>
        </w:rPr>
      </w:pPr>
    </w:p>
    <w:p w14:paraId="0A47C17E" w14:textId="76B06786" w:rsidR="00C44AE4" w:rsidRPr="00C44AE4" w:rsidRDefault="00C44AE4" w:rsidP="00C44AE4">
      <w:pPr>
        <w:spacing w:line="240" w:lineRule="auto"/>
        <w:jc w:val="both"/>
        <w:rPr>
          <w:rFonts w:ascii="Cambria" w:hAnsi="Cambria" w:cs="Arial"/>
          <w:szCs w:val="24"/>
        </w:rPr>
      </w:pPr>
      <w:r w:rsidRPr="00C44AE4">
        <w:rPr>
          <w:rFonts w:ascii="Cambria" w:hAnsi="Cambria" w:cs="Arial"/>
          <w:noProof/>
          <w:sz w:val="22"/>
          <w:lang w:val="en-US"/>
        </w:rPr>
        <mc:AlternateContent>
          <mc:Choice Requires="wps">
            <w:drawing>
              <wp:anchor distT="0" distB="0" distL="114300" distR="114300" simplePos="0" relativeHeight="251662336" behindDoc="0" locked="0" layoutInCell="1" allowOverlap="1" wp14:anchorId="1A656B88" wp14:editId="27EAD314">
                <wp:simplePos x="0" y="0"/>
                <wp:positionH relativeFrom="column">
                  <wp:posOffset>1197610</wp:posOffset>
                </wp:positionH>
                <wp:positionV relativeFrom="paragraph">
                  <wp:posOffset>41275</wp:posOffset>
                </wp:positionV>
                <wp:extent cx="5088890" cy="296545"/>
                <wp:effectExtent l="0" t="0" r="16510"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296545"/>
                        </a:xfrm>
                        <a:prstGeom prst="rect">
                          <a:avLst/>
                        </a:prstGeom>
                        <a:solidFill>
                          <a:srgbClr val="FFFFFF"/>
                        </a:solidFill>
                        <a:ln w="9525">
                          <a:solidFill>
                            <a:srgbClr val="000000"/>
                          </a:solidFill>
                          <a:miter lim="800000"/>
                          <a:headEnd/>
                          <a:tailEnd/>
                        </a:ln>
                      </wps:spPr>
                      <wps:txbx>
                        <w:txbxContent>
                          <w:p w14:paraId="3F6FB0BD" w14:textId="77777777" w:rsidR="00C44AE4" w:rsidRDefault="00C44AE4" w:rsidP="00C44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56B88" id="Text Box 1" o:spid="_x0000_s1029" type="#_x0000_t202" style="position:absolute;left:0;text-align:left;margin-left:94.3pt;margin-top:3.25pt;width:400.7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">
                <v:textbox>
                  <w:txbxContent>
                    <w:p w14:paraId="3F6FB0BD" w14:textId="77777777" w:rsidR="00C44AE4" w:rsidRDefault="00C44AE4" w:rsidP="00C44AE4"/>
                  </w:txbxContent>
                </v:textbox>
              </v:shape>
            </w:pict>
          </mc:Fallback>
        </mc:AlternateContent>
      </w:r>
    </w:p>
    <w:p w14:paraId="7DD6BAA3" w14:textId="77777777" w:rsidR="00C44AE4" w:rsidRPr="00C44AE4" w:rsidRDefault="00C44AE4" w:rsidP="00C44AE4">
      <w:pPr>
        <w:spacing w:line="240" w:lineRule="auto"/>
        <w:jc w:val="both"/>
        <w:rPr>
          <w:rFonts w:ascii="Cambria" w:hAnsi="Cambria" w:cs="Arial"/>
          <w:szCs w:val="24"/>
        </w:rPr>
      </w:pPr>
    </w:p>
    <w:p w14:paraId="31C30470" w14:textId="77777777" w:rsidR="00C44AE4" w:rsidRPr="00C44AE4" w:rsidRDefault="00C44AE4" w:rsidP="00C44AE4">
      <w:pPr>
        <w:spacing w:line="240" w:lineRule="auto"/>
        <w:ind w:left="4320"/>
        <w:jc w:val="both"/>
        <w:rPr>
          <w:rFonts w:ascii="Cambria" w:hAnsi="Cambria" w:cs="Arial"/>
          <w:i/>
          <w:szCs w:val="24"/>
        </w:rPr>
      </w:pPr>
      <w:r w:rsidRPr="00C44AE4">
        <w:rPr>
          <w:rFonts w:ascii="Cambria" w:hAnsi="Cambria" w:cs="Arial"/>
          <w:i/>
          <w:szCs w:val="24"/>
        </w:rPr>
        <w:t xml:space="preserve">       (nume si prenume conducător doctorat)</w:t>
      </w:r>
    </w:p>
    <w:p w14:paraId="218E1508" w14:textId="77777777" w:rsidR="00C44AE4" w:rsidRPr="00C44AE4" w:rsidRDefault="00C44AE4" w:rsidP="00C44AE4">
      <w:pPr>
        <w:spacing w:line="240" w:lineRule="auto"/>
        <w:ind w:left="4320"/>
        <w:jc w:val="both"/>
        <w:rPr>
          <w:rFonts w:ascii="Cambria" w:hAnsi="Cambria" w:cs="Arial"/>
          <w:i/>
          <w:szCs w:val="24"/>
        </w:rPr>
      </w:pPr>
    </w:p>
    <w:p w14:paraId="62C98D4D" w14:textId="77777777" w:rsidR="00C44AE4" w:rsidRPr="00C44AE4" w:rsidRDefault="00C44AE4" w:rsidP="00C44AE4">
      <w:pPr>
        <w:spacing w:line="240" w:lineRule="auto"/>
        <w:ind w:left="-360" w:firstLine="360"/>
        <w:jc w:val="both"/>
        <w:rPr>
          <w:rFonts w:ascii="Cambria" w:hAnsi="Cambria" w:cs="Arial"/>
          <w:szCs w:val="24"/>
        </w:rPr>
      </w:pPr>
      <w:r w:rsidRPr="00C44AE4">
        <w:rPr>
          <w:rFonts w:ascii="Cambria" w:hAnsi="Cambria" w:cs="Arial"/>
          <w:szCs w:val="24"/>
        </w:rPr>
        <w:t>în calitate de conducător de doctorat al autorului tezei</w:t>
      </w:r>
    </w:p>
    <w:p w14:paraId="693EA20E" w14:textId="77777777" w:rsidR="00C44AE4" w:rsidRPr="00C44AE4" w:rsidRDefault="00C44AE4" w:rsidP="00C44AE4">
      <w:pPr>
        <w:spacing w:line="240" w:lineRule="auto"/>
        <w:jc w:val="both"/>
        <w:rPr>
          <w:rFonts w:ascii="Cambria" w:hAnsi="Cambria" w:cs="Arial"/>
          <w:szCs w:val="24"/>
        </w:rPr>
      </w:pPr>
    </w:p>
    <w:p w14:paraId="22DBE02F" w14:textId="74A8099B" w:rsidR="00C44AE4" w:rsidRPr="00C44AE4" w:rsidRDefault="00C44AE4" w:rsidP="00C44AE4">
      <w:pPr>
        <w:spacing w:line="240" w:lineRule="auto"/>
        <w:jc w:val="both"/>
        <w:rPr>
          <w:rFonts w:ascii="Cambria" w:hAnsi="Cambria" w:cs="Arial"/>
          <w:szCs w:val="24"/>
        </w:rPr>
      </w:pPr>
      <w:r w:rsidRPr="00C44AE4">
        <w:rPr>
          <w:rFonts w:ascii="Cambria" w:hAnsi="Cambria" w:cs="Arial"/>
          <w:noProof/>
          <w:sz w:val="22"/>
          <w:lang w:val="en-US"/>
        </w:rPr>
        <mc:AlternateContent>
          <mc:Choice Requires="wps">
            <w:drawing>
              <wp:anchor distT="0" distB="0" distL="114300" distR="114300" simplePos="0" relativeHeight="251663360" behindDoc="0" locked="0" layoutInCell="1" allowOverlap="1" wp14:anchorId="3FDB086A" wp14:editId="4757215F">
                <wp:simplePos x="0" y="0"/>
                <wp:positionH relativeFrom="column">
                  <wp:posOffset>1208405</wp:posOffset>
                </wp:positionH>
                <wp:positionV relativeFrom="paragraph">
                  <wp:posOffset>83820</wp:posOffset>
                </wp:positionV>
                <wp:extent cx="5052695" cy="296545"/>
                <wp:effectExtent l="0" t="0" r="14605" b="273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695" cy="296545"/>
                        </a:xfrm>
                        <a:prstGeom prst="rect">
                          <a:avLst/>
                        </a:prstGeom>
                        <a:solidFill>
                          <a:srgbClr val="FFFFFF"/>
                        </a:solidFill>
                        <a:ln w="9525">
                          <a:solidFill>
                            <a:srgbClr val="000000"/>
                          </a:solidFill>
                          <a:miter lim="800000"/>
                          <a:headEnd/>
                          <a:tailEnd/>
                        </a:ln>
                      </wps:spPr>
                      <wps:txbx>
                        <w:txbxContent>
                          <w:p w14:paraId="2A5ABF5F" w14:textId="77777777" w:rsidR="00C44AE4" w:rsidRPr="007E3F89" w:rsidRDefault="00C44AE4" w:rsidP="00C44AE4">
                            <w:pPr>
                              <w:jc w:val="center"/>
                              <w:rPr>
                                <w:rFonts w:ascii="Cambria" w:hAnsi="Cambria" w:cs="Arial"/>
                                <w:b/>
                              </w:rPr>
                            </w:pPr>
                            <w:r w:rsidRPr="007E3F89">
                              <w:rPr>
                                <w:rFonts w:ascii="Cambria" w:hAnsi="Cambria" w:cs="Arial"/>
                                <w:b/>
                              </w:rPr>
                              <w:t xml:space="preserve">Universitatea </w:t>
                            </w:r>
                            <w:r w:rsidRPr="007E3F89">
                              <w:rPr>
                                <w:rFonts w:ascii="Cambria" w:hAnsi="Cambria" w:cs="Arial"/>
                                <w:b/>
                              </w:rPr>
                              <w:t>Tehnică “Gheorghe Asachi” din Iaşi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B086A" id="Text Box 307" o:spid="_x0000_s1030" type="#_x0000_t202" style="position:absolute;left:0;text-align:left;margin-left:95.15pt;margin-top:6.6pt;width:397.8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1cKAIAAE8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">
                <v:textbox>
                  <w:txbxContent>
                    <w:p w14:paraId="2A5ABF5F" w14:textId="77777777" w:rsidR="00C44AE4" w:rsidRPr="007E3F89" w:rsidRDefault="00C44AE4" w:rsidP="00C44AE4">
                      <w:pPr>
                        <w:jc w:val="center"/>
                        <w:rPr>
                          <w:rFonts w:ascii="Cambria" w:hAnsi="Cambria" w:cs="Arial"/>
                          <w:b/>
                        </w:rPr>
                      </w:pPr>
                      <w:r w:rsidRPr="007E3F89">
                        <w:rPr>
                          <w:rFonts w:ascii="Cambria" w:hAnsi="Cambria" w:cs="Arial"/>
                          <w:b/>
                        </w:rPr>
                        <w:t>Universitatea Tehnică “Gheorghe Asachi” din Iaşi</w:t>
                      </w:r>
                    </w:p>
                  </w:txbxContent>
                </v:textbox>
              </v:shape>
            </w:pict>
          </mc:Fallback>
        </mc:AlternateContent>
      </w:r>
    </w:p>
    <w:p w14:paraId="68343088" w14:textId="77777777" w:rsidR="00C44AE4" w:rsidRPr="00C44AE4" w:rsidRDefault="00C44AE4" w:rsidP="00C44AE4">
      <w:pPr>
        <w:spacing w:line="360" w:lineRule="auto"/>
        <w:jc w:val="both"/>
        <w:rPr>
          <w:rFonts w:ascii="Cambria" w:hAnsi="Cambria" w:cs="Arial"/>
          <w:szCs w:val="24"/>
        </w:rPr>
      </w:pPr>
      <w:r w:rsidRPr="00C44AE4">
        <w:rPr>
          <w:rFonts w:ascii="Cambria" w:hAnsi="Cambria" w:cs="Arial"/>
          <w:szCs w:val="24"/>
        </w:rPr>
        <w:t>la instituţia</w:t>
      </w:r>
    </w:p>
    <w:p w14:paraId="3536B9DB" w14:textId="77777777" w:rsidR="00C44AE4" w:rsidRPr="00C44AE4" w:rsidRDefault="00C44AE4" w:rsidP="00C44AE4">
      <w:pPr>
        <w:spacing w:line="240" w:lineRule="auto"/>
        <w:jc w:val="both"/>
        <w:rPr>
          <w:rFonts w:ascii="Cambria" w:eastAsia="Times New Roman" w:hAnsi="Cambria" w:cs="Arial"/>
          <w:i/>
          <w:szCs w:val="24"/>
        </w:rPr>
      </w:pPr>
      <w:r w:rsidRPr="00C44AE4">
        <w:rPr>
          <w:rFonts w:ascii="Cambria" w:eastAsia="Times New Roman" w:hAnsi="Cambria" w:cs="Arial"/>
          <w:szCs w:val="24"/>
        </w:rPr>
        <w:tab/>
      </w:r>
      <w:r w:rsidRPr="00C44AE4">
        <w:rPr>
          <w:rFonts w:ascii="Cambria" w:eastAsia="Times New Roman" w:hAnsi="Cambria" w:cs="Arial"/>
          <w:szCs w:val="24"/>
        </w:rPr>
        <w:tab/>
      </w:r>
      <w:r w:rsidRPr="00C44AE4">
        <w:rPr>
          <w:rFonts w:ascii="Cambria" w:eastAsia="Times New Roman" w:hAnsi="Cambria" w:cs="Arial"/>
          <w:szCs w:val="24"/>
        </w:rPr>
        <w:tab/>
      </w:r>
      <w:r w:rsidRPr="00C44AE4">
        <w:rPr>
          <w:rFonts w:ascii="Cambria" w:eastAsia="Times New Roman" w:hAnsi="Cambria" w:cs="Arial"/>
          <w:szCs w:val="24"/>
        </w:rPr>
        <w:tab/>
      </w:r>
      <w:r w:rsidRPr="00C44AE4">
        <w:rPr>
          <w:rFonts w:ascii="Cambria" w:eastAsia="Times New Roman" w:hAnsi="Cambria" w:cs="Arial"/>
          <w:szCs w:val="24"/>
        </w:rPr>
        <w:tab/>
      </w:r>
      <w:r w:rsidRPr="00C44AE4">
        <w:rPr>
          <w:rFonts w:ascii="Cambria" w:eastAsia="Times New Roman" w:hAnsi="Cambria" w:cs="Arial"/>
          <w:szCs w:val="24"/>
        </w:rPr>
        <w:tab/>
      </w:r>
      <w:r w:rsidRPr="00C44AE4">
        <w:rPr>
          <w:rFonts w:ascii="Cambria" w:eastAsia="Times New Roman" w:hAnsi="Cambria" w:cs="Arial"/>
          <w:szCs w:val="24"/>
        </w:rPr>
        <w:tab/>
        <w:t xml:space="preserve">         </w:t>
      </w:r>
      <w:r w:rsidRPr="00C44AE4">
        <w:rPr>
          <w:rFonts w:ascii="Cambria" w:eastAsia="Times New Roman" w:hAnsi="Cambria" w:cs="Arial"/>
          <w:i/>
          <w:szCs w:val="24"/>
        </w:rPr>
        <w:t>(denumire instituţie)</w:t>
      </w:r>
    </w:p>
    <w:p w14:paraId="0F84E858" w14:textId="77777777" w:rsidR="00C44AE4" w:rsidRPr="00C44AE4" w:rsidRDefault="00C44AE4" w:rsidP="00C44AE4">
      <w:pPr>
        <w:spacing w:line="240" w:lineRule="auto"/>
        <w:jc w:val="both"/>
        <w:rPr>
          <w:rFonts w:ascii="Cambria" w:eastAsia="Times New Roman" w:hAnsi="Cambria" w:cs="Arial"/>
          <w:szCs w:val="24"/>
        </w:rPr>
      </w:pPr>
    </w:p>
    <w:p w14:paraId="78D22D04" w14:textId="77777777" w:rsidR="00C44AE4" w:rsidRPr="00C44AE4" w:rsidRDefault="00C44AE4" w:rsidP="00C44AE4">
      <w:pPr>
        <w:spacing w:line="240" w:lineRule="auto"/>
        <w:jc w:val="both"/>
        <w:rPr>
          <w:rFonts w:ascii="Cambria" w:eastAsia="Times New Roman" w:hAnsi="Cambria" w:cs="Arial"/>
          <w:szCs w:val="24"/>
        </w:rPr>
      </w:pPr>
    </w:p>
    <w:p w14:paraId="3215E35F" w14:textId="0F232EB9" w:rsidR="00C44AE4" w:rsidRPr="000D0142" w:rsidRDefault="00C44AE4" w:rsidP="000D0142">
      <w:pPr>
        <w:jc w:val="both"/>
        <w:rPr>
          <w:rFonts w:ascii="Cambria" w:eastAsia="Times New Roman" w:hAnsi="Cambria" w:cs="Arial"/>
          <w:sz w:val="22"/>
        </w:rPr>
      </w:pPr>
      <w:r w:rsidRPr="000D0142">
        <w:rPr>
          <w:rFonts w:ascii="Cambria" w:eastAsia="Times New Roman" w:hAnsi="Cambria" w:cs="Arial"/>
          <w:sz w:val="22"/>
        </w:rPr>
        <w:t>declarăm pe proprie răspundere că am lu</w:t>
      </w:r>
      <w:r w:rsidR="002C433D" w:rsidRPr="000D0142">
        <w:rPr>
          <w:rFonts w:ascii="Cambria" w:eastAsia="Times New Roman" w:hAnsi="Cambria" w:cs="Arial"/>
          <w:sz w:val="22"/>
        </w:rPr>
        <w:t xml:space="preserve">at la </w:t>
      </w:r>
      <w:r w:rsidR="000D0142" w:rsidRPr="000D0142">
        <w:rPr>
          <w:rFonts w:ascii="Cambria" w:eastAsia="Times New Roman" w:hAnsi="Cambria" w:cs="Arial"/>
          <w:sz w:val="22"/>
        </w:rPr>
        <w:t>cunoștință</w:t>
      </w:r>
      <w:r w:rsidR="00D90F0A">
        <w:rPr>
          <w:rFonts w:ascii="Cambria" w:eastAsia="Times New Roman" w:hAnsi="Cambria" w:cs="Arial"/>
          <w:sz w:val="22"/>
        </w:rPr>
        <w:t xml:space="preserve"> de prevederile </w:t>
      </w:r>
      <w:r w:rsidR="00251017">
        <w:rPr>
          <w:rFonts w:ascii="Cambria" w:eastAsia="Times New Roman" w:hAnsi="Cambria" w:cs="Arial"/>
          <w:sz w:val="22"/>
        </w:rPr>
        <w:t xml:space="preserve">Art. 71 aliniat 19; </w:t>
      </w:r>
      <w:r w:rsidR="00D90F0A">
        <w:rPr>
          <w:rFonts w:ascii="Cambria" w:eastAsia="Times New Roman" w:hAnsi="Cambria" w:cs="Arial"/>
          <w:sz w:val="22"/>
        </w:rPr>
        <w:t>Art.</w:t>
      </w:r>
      <w:r w:rsidR="00430BDD" w:rsidRPr="000D0142">
        <w:rPr>
          <w:rFonts w:ascii="Cambria" w:eastAsia="Times New Roman" w:hAnsi="Cambria" w:cs="Arial"/>
          <w:sz w:val="22"/>
        </w:rPr>
        <w:t xml:space="preserve"> 174</w:t>
      </w:r>
      <w:r w:rsidR="00251017">
        <w:rPr>
          <w:rFonts w:ascii="Cambria" w:eastAsia="Times New Roman" w:hAnsi="Cambria" w:cs="Arial"/>
          <w:sz w:val="22"/>
        </w:rPr>
        <w:t xml:space="preserve"> aliniat </w:t>
      </w:r>
      <w:r w:rsidR="00D90F0A">
        <w:rPr>
          <w:rFonts w:ascii="Cambria" w:eastAsia="Times New Roman" w:hAnsi="Cambria" w:cs="Arial"/>
          <w:sz w:val="22"/>
        </w:rPr>
        <w:t>4</w:t>
      </w:r>
      <w:r w:rsidR="00251017">
        <w:rPr>
          <w:rFonts w:ascii="Cambria" w:eastAsia="Times New Roman" w:hAnsi="Cambria" w:cs="Arial"/>
          <w:sz w:val="22"/>
        </w:rPr>
        <w:t xml:space="preserve"> lit. a), c), f), g);</w:t>
      </w:r>
      <w:r w:rsidR="00430BDD" w:rsidRPr="000D0142">
        <w:rPr>
          <w:rFonts w:ascii="Cambria" w:eastAsia="Times New Roman" w:hAnsi="Cambria" w:cs="Arial"/>
          <w:sz w:val="22"/>
        </w:rPr>
        <w:t xml:space="preserve"> </w:t>
      </w:r>
      <w:r w:rsidR="00D90F0A">
        <w:rPr>
          <w:rFonts w:ascii="Cambria" w:eastAsia="Times New Roman" w:hAnsi="Cambria" w:cs="Arial"/>
          <w:sz w:val="22"/>
        </w:rPr>
        <w:t>Art.</w:t>
      </w:r>
      <w:r w:rsidR="00430BDD" w:rsidRPr="000D0142">
        <w:rPr>
          <w:rFonts w:ascii="Cambria" w:eastAsia="Times New Roman" w:hAnsi="Cambria" w:cs="Arial"/>
          <w:sz w:val="22"/>
        </w:rPr>
        <w:t>216</w:t>
      </w:r>
      <w:r w:rsidR="00D90F0A">
        <w:rPr>
          <w:rFonts w:ascii="Cambria" w:eastAsia="Times New Roman" w:hAnsi="Cambria" w:cs="Arial"/>
          <w:sz w:val="22"/>
        </w:rPr>
        <w:t xml:space="preserve"> aliniat 2</w:t>
      </w:r>
      <w:r w:rsidR="00430BDD" w:rsidRPr="000D0142">
        <w:rPr>
          <w:rFonts w:ascii="Cambria" w:eastAsia="Times New Roman" w:hAnsi="Cambria" w:cs="Arial"/>
          <w:sz w:val="22"/>
        </w:rPr>
        <w:t xml:space="preserve"> şi </w:t>
      </w:r>
      <w:r w:rsidR="00396C2E">
        <w:rPr>
          <w:rFonts w:ascii="Cambria" w:eastAsiaTheme="minorHAnsi" w:hAnsi="Cambria" w:cstheme="minorBidi"/>
          <w:sz w:val="22"/>
        </w:rPr>
        <w:t>Art. 259</w:t>
      </w:r>
      <w:r w:rsidR="00D90F0A">
        <w:rPr>
          <w:rFonts w:ascii="Cambria" w:eastAsiaTheme="minorHAnsi" w:hAnsi="Cambria" w:cstheme="minorBidi"/>
          <w:sz w:val="22"/>
        </w:rPr>
        <w:t xml:space="preserve"> aliniatele 1-3</w:t>
      </w:r>
      <w:r w:rsidR="00CA61ED">
        <w:rPr>
          <w:rFonts w:ascii="Cambria" w:eastAsiaTheme="minorHAnsi" w:hAnsi="Cambria" w:cstheme="minorBidi"/>
          <w:sz w:val="22"/>
        </w:rPr>
        <w:t xml:space="preserve"> </w:t>
      </w:r>
      <w:r w:rsidR="00430BDD" w:rsidRPr="000D0142">
        <w:rPr>
          <w:rFonts w:ascii="Cambria" w:eastAsiaTheme="minorHAnsi" w:hAnsi="Cambria" w:cstheme="minorBidi"/>
          <w:sz w:val="22"/>
        </w:rPr>
        <w:t xml:space="preserve">modificat prin </w:t>
      </w:r>
      <w:r w:rsidR="000D0142" w:rsidRPr="000D0142">
        <w:rPr>
          <w:rFonts w:ascii="Cambria" w:eastAsiaTheme="minorHAnsi" w:hAnsi="Cambria" w:cstheme="minorBidi"/>
          <w:sz w:val="22"/>
        </w:rPr>
        <w:t>Ordonanță</w:t>
      </w:r>
      <w:r w:rsidR="00430BDD" w:rsidRPr="000D0142">
        <w:rPr>
          <w:rFonts w:ascii="Cambria" w:eastAsiaTheme="minorHAnsi" w:hAnsi="Cambria" w:cstheme="minorBidi"/>
          <w:sz w:val="22"/>
        </w:rPr>
        <w:t xml:space="preserve"> de urgenţă 72/2023 aprobat(ă) prin Lege 427/2023 </w:t>
      </w:r>
      <w:r w:rsidR="00251017">
        <w:rPr>
          <w:rFonts w:ascii="Cambria" w:eastAsia="Times New Roman" w:hAnsi="Cambria" w:cs="Arial"/>
          <w:sz w:val="22"/>
        </w:rPr>
        <w:t>din Legea</w:t>
      </w:r>
      <w:r w:rsidR="00430BDD" w:rsidRPr="000D0142">
        <w:rPr>
          <w:rFonts w:ascii="Cambria" w:eastAsia="Times New Roman" w:hAnsi="Cambria" w:cs="Arial"/>
          <w:sz w:val="22"/>
        </w:rPr>
        <w:t xml:space="preserve"> </w:t>
      </w:r>
      <w:r w:rsidR="0013220E" w:rsidRPr="000D0142">
        <w:rPr>
          <w:rFonts w:ascii="Cambria" w:eastAsia="Times New Roman" w:hAnsi="Cambria" w:cs="Arial"/>
          <w:sz w:val="22"/>
        </w:rPr>
        <w:t>învățământului</w:t>
      </w:r>
      <w:r w:rsidR="00311DC0" w:rsidRPr="000D0142">
        <w:rPr>
          <w:rFonts w:ascii="Cambria" w:eastAsia="Times New Roman" w:hAnsi="Cambria" w:cs="Arial"/>
          <w:sz w:val="22"/>
        </w:rPr>
        <w:t xml:space="preserve"> superior</w:t>
      </w:r>
      <w:r w:rsidR="0051651A" w:rsidRPr="000D0142">
        <w:rPr>
          <w:rFonts w:ascii="Cambria" w:eastAsia="Times New Roman" w:hAnsi="Cambria" w:cs="Arial"/>
          <w:sz w:val="22"/>
        </w:rPr>
        <w:t xml:space="preserve"> </w:t>
      </w:r>
      <w:r w:rsidRPr="000D0142">
        <w:rPr>
          <w:rFonts w:ascii="Cambria" w:eastAsia="Times New Roman" w:hAnsi="Cambria" w:cs="Arial"/>
          <w:sz w:val="22"/>
        </w:rPr>
        <w:t>nr.1</w:t>
      </w:r>
      <w:r w:rsidR="0051651A" w:rsidRPr="000D0142">
        <w:rPr>
          <w:rFonts w:ascii="Cambria" w:eastAsia="Times New Roman" w:hAnsi="Cambria" w:cs="Arial"/>
          <w:sz w:val="22"/>
        </w:rPr>
        <w:t>99/2023</w:t>
      </w:r>
      <w:r w:rsidR="005D4EF5" w:rsidRPr="000D0142">
        <w:rPr>
          <w:rFonts w:ascii="Cambria" w:eastAsia="Times New Roman" w:hAnsi="Cambria" w:cs="Arial"/>
          <w:sz w:val="22"/>
        </w:rPr>
        <w:t xml:space="preserve"> şi ale A</w:t>
      </w:r>
      <w:r w:rsidR="0051651A" w:rsidRPr="000D0142">
        <w:rPr>
          <w:rFonts w:ascii="Cambria" w:eastAsia="Times New Roman" w:hAnsi="Cambria" w:cs="Arial"/>
          <w:sz w:val="22"/>
        </w:rPr>
        <w:t>rt. 13</w:t>
      </w:r>
      <w:r w:rsidR="00CA61ED">
        <w:rPr>
          <w:rFonts w:ascii="Cambria" w:eastAsia="Times New Roman" w:hAnsi="Cambria" w:cs="Arial"/>
          <w:sz w:val="22"/>
        </w:rPr>
        <w:t xml:space="preserve"> aliniat 15</w:t>
      </w:r>
      <w:r w:rsidR="00251017">
        <w:rPr>
          <w:rFonts w:ascii="Cambria" w:eastAsia="Times New Roman" w:hAnsi="Cambria" w:cs="Arial"/>
          <w:sz w:val="22"/>
        </w:rPr>
        <w:t>,</w:t>
      </w:r>
      <w:r w:rsidR="0051651A" w:rsidRPr="000D0142">
        <w:rPr>
          <w:rFonts w:ascii="Cambria" w:eastAsia="Times New Roman" w:hAnsi="Cambria" w:cs="Arial"/>
          <w:sz w:val="22"/>
        </w:rPr>
        <w:t xml:space="preserve"> </w:t>
      </w:r>
      <w:r w:rsidR="00CA61ED">
        <w:rPr>
          <w:rFonts w:ascii="Cambria" w:eastAsia="Times New Roman" w:hAnsi="Cambria" w:cs="Arial"/>
          <w:sz w:val="22"/>
        </w:rPr>
        <w:t xml:space="preserve">Art. </w:t>
      </w:r>
      <w:r w:rsidR="0051651A" w:rsidRPr="000D0142">
        <w:rPr>
          <w:rFonts w:ascii="Cambria" w:eastAsia="Times New Roman" w:hAnsi="Cambria" w:cs="Arial"/>
          <w:sz w:val="22"/>
        </w:rPr>
        <w:t>21</w:t>
      </w:r>
      <w:r w:rsidRPr="000D0142">
        <w:rPr>
          <w:rFonts w:ascii="Cambria" w:eastAsia="Times New Roman" w:hAnsi="Cambria" w:cs="Arial"/>
          <w:sz w:val="22"/>
        </w:rPr>
        <w:t xml:space="preserve"> </w:t>
      </w:r>
      <w:r w:rsidR="00251017">
        <w:rPr>
          <w:rFonts w:ascii="Cambria" w:eastAsia="Times New Roman" w:hAnsi="Cambria" w:cs="Arial"/>
          <w:sz w:val="22"/>
        </w:rPr>
        <w:t>a</w:t>
      </w:r>
      <w:r w:rsidR="00CA61ED">
        <w:rPr>
          <w:rFonts w:ascii="Cambria" w:eastAsia="Times New Roman" w:hAnsi="Cambria" w:cs="Arial"/>
          <w:sz w:val="22"/>
        </w:rPr>
        <w:t xml:space="preserve">liniatele 2 şi 4 </w:t>
      </w:r>
      <w:r w:rsidR="00251017">
        <w:rPr>
          <w:rFonts w:ascii="Cambria" w:eastAsia="Times New Roman" w:hAnsi="Cambria" w:cs="Arial"/>
          <w:sz w:val="22"/>
        </w:rPr>
        <w:t xml:space="preserve">și Art. 22 aliniat 14 </w:t>
      </w:r>
      <w:bookmarkStart w:id="0" w:name="_GoBack"/>
      <w:bookmarkEnd w:id="0"/>
      <w:r w:rsidRPr="000D0142">
        <w:rPr>
          <w:rFonts w:ascii="Cambria" w:eastAsia="Times New Roman" w:hAnsi="Cambria" w:cs="Arial"/>
          <w:sz w:val="22"/>
        </w:rPr>
        <w:t xml:space="preserve">din </w:t>
      </w:r>
      <w:r w:rsidR="0051651A" w:rsidRPr="000D0142">
        <w:rPr>
          <w:rFonts w:ascii="Cambria" w:eastAsia="Times New Roman" w:hAnsi="Cambria" w:cs="Arial"/>
          <w:sz w:val="22"/>
        </w:rPr>
        <w:t>Ordinul Ministrului nr. 3020/2024</w:t>
      </w:r>
      <w:r w:rsidRPr="000D0142">
        <w:rPr>
          <w:rFonts w:ascii="Cambria" w:eastAsia="Times New Roman" w:hAnsi="Cambria" w:cs="Arial"/>
          <w:sz w:val="22"/>
        </w:rPr>
        <w:t xml:space="preserve"> privind aprobarea </w:t>
      </w:r>
      <w:r w:rsidR="0051651A" w:rsidRPr="000D0142">
        <w:rPr>
          <w:rFonts w:ascii="Cambria" w:eastAsia="Times New Roman" w:hAnsi="Cambria" w:cs="Arial"/>
          <w:sz w:val="22"/>
        </w:rPr>
        <w:t xml:space="preserve">Regulamentului cadru </w:t>
      </w:r>
      <w:r w:rsidR="0013220E" w:rsidRPr="000D0142">
        <w:rPr>
          <w:rFonts w:ascii="Cambria" w:eastAsia="Times New Roman" w:hAnsi="Cambria" w:cs="Arial"/>
          <w:sz w:val="22"/>
        </w:rPr>
        <w:t>privind studiile universitare de doctorat</w:t>
      </w:r>
      <w:r w:rsidRPr="000D0142">
        <w:rPr>
          <w:rFonts w:ascii="Cambria" w:eastAsia="Times New Roman" w:hAnsi="Cambria" w:cs="Arial"/>
          <w:sz w:val="22"/>
        </w:rPr>
        <w:t>.</w:t>
      </w:r>
    </w:p>
    <w:p w14:paraId="4195D485" w14:textId="2AEB7E75" w:rsidR="004E0EC4" w:rsidRDefault="004E0EC4" w:rsidP="00C44AE4">
      <w:pPr>
        <w:spacing w:line="240" w:lineRule="auto"/>
        <w:jc w:val="both"/>
        <w:rPr>
          <w:rFonts w:ascii="Cambria" w:eastAsia="Times New Roman" w:hAnsi="Cambria" w:cs="Arial"/>
          <w:sz w:val="18"/>
          <w:szCs w:val="18"/>
        </w:rPr>
      </w:pPr>
    </w:p>
    <w:p w14:paraId="2898878E" w14:textId="77777777" w:rsidR="00C44AE4" w:rsidRPr="00C44AE4" w:rsidRDefault="00C44AE4" w:rsidP="00C44AE4">
      <w:pPr>
        <w:spacing w:line="240" w:lineRule="auto"/>
        <w:jc w:val="both"/>
        <w:rPr>
          <w:rFonts w:ascii="Cambria" w:eastAsia="Times New Roman" w:hAnsi="Cambria" w:cs="Arial"/>
          <w:sz w:val="18"/>
          <w:szCs w:val="18"/>
        </w:rPr>
      </w:pPr>
    </w:p>
    <w:p w14:paraId="507498F4" w14:textId="77777777" w:rsidR="00C44AE4" w:rsidRPr="00C44AE4" w:rsidRDefault="00C44AE4" w:rsidP="00C44AE4">
      <w:pPr>
        <w:spacing w:line="240" w:lineRule="auto"/>
        <w:jc w:val="both"/>
        <w:rPr>
          <w:rFonts w:ascii="Cambria" w:eastAsia="Times New Roman" w:hAnsi="Cambria" w:cs="Arial"/>
          <w:sz w:val="18"/>
          <w:szCs w:val="18"/>
        </w:rPr>
      </w:pPr>
    </w:p>
    <w:p w14:paraId="241CB969" w14:textId="296AA8F3" w:rsidR="00C44AE4" w:rsidRPr="00C44AE4" w:rsidRDefault="00C44AE4" w:rsidP="00C44AE4">
      <w:pPr>
        <w:spacing w:line="360" w:lineRule="auto"/>
        <w:ind w:firstLine="720"/>
        <w:rPr>
          <w:rFonts w:ascii="Cambria" w:hAnsi="Cambria" w:cs="Arial"/>
          <w:b/>
          <w:szCs w:val="24"/>
        </w:rPr>
      </w:pPr>
      <w:r w:rsidRPr="00C44AE4">
        <w:rPr>
          <w:rFonts w:ascii="Cambria" w:hAnsi="Cambria" w:cs="Arial"/>
          <w:b/>
          <w:szCs w:val="24"/>
        </w:rPr>
        <w:t>Student - doctorand,</w:t>
      </w:r>
      <w:r w:rsidRPr="00C44AE4">
        <w:rPr>
          <w:rFonts w:ascii="Cambria" w:hAnsi="Cambria" w:cs="Arial"/>
          <w:b/>
          <w:szCs w:val="24"/>
        </w:rPr>
        <w:tab/>
      </w:r>
      <w:r w:rsidRPr="00C44AE4">
        <w:rPr>
          <w:rFonts w:ascii="Cambria" w:hAnsi="Cambria" w:cs="Arial"/>
          <w:b/>
          <w:szCs w:val="24"/>
        </w:rPr>
        <w:tab/>
      </w:r>
      <w:r w:rsidRPr="00C44AE4">
        <w:rPr>
          <w:rFonts w:ascii="Cambria" w:hAnsi="Cambria" w:cs="Arial"/>
          <w:b/>
          <w:szCs w:val="24"/>
        </w:rPr>
        <w:tab/>
        <w:t xml:space="preserve"> </w:t>
      </w:r>
      <w:r w:rsidRPr="00C44AE4">
        <w:rPr>
          <w:rFonts w:ascii="Cambria" w:hAnsi="Cambria" w:cs="Arial"/>
          <w:b/>
          <w:szCs w:val="24"/>
        </w:rPr>
        <w:tab/>
      </w:r>
      <w:r w:rsidRPr="00C44AE4">
        <w:rPr>
          <w:rFonts w:ascii="Cambria" w:hAnsi="Cambria" w:cs="Arial"/>
          <w:b/>
          <w:szCs w:val="24"/>
        </w:rPr>
        <w:tab/>
        <w:t>Conducător de doctorat,</w:t>
      </w:r>
    </w:p>
    <w:p w14:paraId="7D01B2C7" w14:textId="77777777" w:rsidR="00C44AE4" w:rsidRPr="00C44AE4" w:rsidRDefault="00C44AE4" w:rsidP="00C44AE4">
      <w:pPr>
        <w:spacing w:line="360" w:lineRule="auto"/>
        <w:ind w:firstLine="720"/>
        <w:jc w:val="both"/>
        <w:rPr>
          <w:rFonts w:ascii="Cambria" w:hAnsi="Cambria" w:cs="Arial"/>
          <w:b/>
          <w:szCs w:val="24"/>
        </w:rPr>
      </w:pPr>
    </w:p>
    <w:p w14:paraId="2D147127" w14:textId="77777777" w:rsidR="000376DA" w:rsidRPr="000D0142" w:rsidRDefault="000376DA" w:rsidP="000D0142">
      <w:pPr>
        <w:jc w:val="both"/>
        <w:rPr>
          <w:rFonts w:ascii="Cambria" w:eastAsia="Times New Roman" w:hAnsi="Cambria"/>
          <w:sz w:val="22"/>
        </w:rPr>
      </w:pPr>
    </w:p>
    <w:p w14:paraId="1821088C" w14:textId="77777777" w:rsidR="00472E79" w:rsidRDefault="00472E79" w:rsidP="002149DD">
      <w:pPr>
        <w:jc w:val="both"/>
        <w:rPr>
          <w:rFonts w:ascii="Cambria" w:eastAsia="Times New Roman" w:hAnsi="Cambria" w:cs="Arial"/>
          <w:b/>
          <w:i/>
          <w:sz w:val="20"/>
          <w:szCs w:val="20"/>
        </w:rPr>
      </w:pPr>
    </w:p>
    <w:p w14:paraId="78F6AC2C" w14:textId="08309413" w:rsidR="00472E79" w:rsidRDefault="00472E79" w:rsidP="002149DD">
      <w:pPr>
        <w:jc w:val="both"/>
        <w:rPr>
          <w:rFonts w:ascii="Cambria" w:eastAsia="Times New Roman" w:hAnsi="Cambria" w:cs="Arial"/>
          <w:b/>
          <w:i/>
          <w:sz w:val="20"/>
          <w:szCs w:val="20"/>
        </w:rPr>
      </w:pPr>
      <w:r w:rsidRPr="00472E79">
        <w:rPr>
          <w:rFonts w:ascii="Cambria" w:eastAsia="Times New Roman" w:hAnsi="Cambria" w:cs="Arial"/>
          <w:b/>
          <w:i/>
          <w:sz w:val="20"/>
          <w:szCs w:val="20"/>
        </w:rPr>
        <w:t>Legea 199/2023</w:t>
      </w:r>
    </w:p>
    <w:p w14:paraId="4AAD5985" w14:textId="77777777" w:rsidR="007201D5" w:rsidRPr="00472E79" w:rsidRDefault="007201D5" w:rsidP="002149DD">
      <w:pPr>
        <w:jc w:val="both"/>
        <w:rPr>
          <w:rFonts w:ascii="Cambria" w:eastAsia="Times New Roman" w:hAnsi="Cambria" w:cs="Arial"/>
          <w:b/>
          <w:i/>
          <w:sz w:val="20"/>
          <w:szCs w:val="20"/>
        </w:rPr>
      </w:pPr>
    </w:p>
    <w:p w14:paraId="0855C431" w14:textId="238633F5" w:rsidR="00317AF1" w:rsidRDefault="00317AF1" w:rsidP="002149DD">
      <w:pPr>
        <w:jc w:val="both"/>
        <w:rPr>
          <w:rFonts w:ascii="Cambria" w:eastAsia="Times New Roman" w:hAnsi="Cambria" w:cs="Arial"/>
          <w:color w:val="000000" w:themeColor="text1"/>
          <w:sz w:val="20"/>
          <w:szCs w:val="20"/>
        </w:rPr>
      </w:pPr>
      <w:r>
        <w:rPr>
          <w:rFonts w:ascii="Cambria" w:eastAsia="Times New Roman" w:hAnsi="Cambria" w:cs="Arial"/>
          <w:color w:val="000000" w:themeColor="text1"/>
          <w:sz w:val="20"/>
          <w:szCs w:val="20"/>
        </w:rPr>
        <w:t>Art. 71</w:t>
      </w:r>
    </w:p>
    <w:p w14:paraId="6B4FAF41" w14:textId="0D54B2C7" w:rsidR="007201D5" w:rsidRPr="00317AF1" w:rsidRDefault="00317AF1" w:rsidP="007201D5">
      <w:pPr>
        <w:spacing w:after="200"/>
        <w:rPr>
          <w:rFonts w:ascii="Cambria" w:hAnsi="Cambria"/>
          <w:sz w:val="20"/>
          <w:szCs w:val="20"/>
        </w:rPr>
      </w:pPr>
      <w:r w:rsidRPr="00317AF1">
        <w:rPr>
          <w:rFonts w:ascii="Cambria" w:hAnsi="Cambria"/>
          <w:sz w:val="20"/>
          <w:szCs w:val="20"/>
        </w:rPr>
        <w:t>(19) Nerespectarea regulilor de deontologie profesională sau pentru existenţa plagiatului poate atrage răspunderea publică a IOSUD.</w:t>
      </w:r>
    </w:p>
    <w:p w14:paraId="430D628F" w14:textId="2999B231" w:rsidR="002149DD" w:rsidRPr="00472E79" w:rsidRDefault="002149DD" w:rsidP="002149DD">
      <w:pPr>
        <w:jc w:val="both"/>
        <w:rPr>
          <w:rFonts w:ascii="Cambria" w:eastAsiaTheme="minorHAnsi" w:hAnsi="Cambria" w:cstheme="minorBidi"/>
          <w:color w:val="000000" w:themeColor="text1"/>
          <w:sz w:val="20"/>
          <w:szCs w:val="20"/>
        </w:rPr>
      </w:pPr>
      <w:r w:rsidRPr="00472E79">
        <w:rPr>
          <w:rFonts w:ascii="Cambria" w:eastAsia="Times New Roman" w:hAnsi="Cambria" w:cs="Arial"/>
          <w:color w:val="000000" w:themeColor="text1"/>
          <w:sz w:val="20"/>
          <w:szCs w:val="20"/>
        </w:rPr>
        <w:t>Art. 174</w:t>
      </w:r>
      <w:r w:rsidR="00472E79" w:rsidRPr="00472E79">
        <w:rPr>
          <w:rFonts w:ascii="Cambria" w:eastAsia="Times New Roman" w:hAnsi="Cambria" w:cs="Arial"/>
          <w:color w:val="000000" w:themeColor="text1"/>
          <w:sz w:val="20"/>
          <w:szCs w:val="20"/>
        </w:rPr>
        <w:t xml:space="preserve"> </w:t>
      </w:r>
    </w:p>
    <w:p w14:paraId="0C8FD6A8" w14:textId="18AB3164"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 xml:space="preserve">(4) În cazul nerespectării de către instituţia de învăţământ a standardelor minimale naţionale stabilite potrivit art. 156 alin. (1) lit. a), a procedurilor administrative prevăzute la art. 69 şi 71 sau a normelor de etică şi deontologie universitară în obţinerea documentelor şi titlurilor universitare, Ministerul Educaţiei, pe baza unui raport întocmit de CNATDCU, poate lua una sau mai multe dintre următoarele măsuri: </w:t>
      </w:r>
    </w:p>
    <w:p w14:paraId="052AA5A1" w14:textId="77777777"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 xml:space="preserve">a) atenţionarea publică a instituţiei de învăţământ superior cu privire la aspectele constatate; </w:t>
      </w:r>
    </w:p>
    <w:p w14:paraId="1470468F" w14:textId="77777777"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 xml:space="preserve">c) sesizarea comisiei de etică universitară în vederea analizării modului în care şi-au îndeplinit obligaţiile legale angajaţii instituţiei de învăţământ, inclusiv referenţi sau conducători de doctorat care au coordonat elaborarea de teze de doctorat dovedite a fi plagiate, personalul implicat în organizarea concursurilor din instituţia de învăţământ superior sau a procedurii de acordare a atestatului de abilitare; </w:t>
      </w:r>
    </w:p>
    <w:p w14:paraId="0E86FF79" w14:textId="77777777"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f) retragerea acreditării domeniului din cadrul IOSUD, ceea ce implică retragerea dreptului IOSUD de a organiza concurs de admitere pentru selectarea de noi studenţi-doctoranzi în domeniul respectiv;</w:t>
      </w:r>
    </w:p>
    <w:p w14:paraId="26B2D143" w14:textId="6E9DE615" w:rsidR="000376DA" w:rsidRPr="00472E79" w:rsidRDefault="00E37670" w:rsidP="007201D5">
      <w:pPr>
        <w:spacing w:after="200"/>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g) retragerea autorizaţiei de funcţionare provizorie a instituţiei de învăţământ superior</w:t>
      </w:r>
      <w:r w:rsidR="00AB6BB3">
        <w:rPr>
          <w:rFonts w:ascii="Cambria" w:eastAsiaTheme="minorHAnsi" w:hAnsi="Cambria" w:cstheme="minorBidi"/>
          <w:color w:val="000000" w:themeColor="text1"/>
          <w:sz w:val="20"/>
          <w:szCs w:val="20"/>
        </w:rPr>
        <w:t>.</w:t>
      </w:r>
    </w:p>
    <w:p w14:paraId="1617514B" w14:textId="2D2EA767" w:rsidR="002149DD" w:rsidRPr="00472E79" w:rsidRDefault="002149DD"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Art. 216</w:t>
      </w:r>
    </w:p>
    <w:p w14:paraId="55B9E88F" w14:textId="6EAE8529" w:rsidR="000376DA" w:rsidRPr="00472E79" w:rsidRDefault="00E37670" w:rsidP="007201D5">
      <w:pPr>
        <w:spacing w:after="200"/>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(2) Protecţia drepturilor salariaţilor, precum şi a drepturilor de proprietate intelectuală asupra creaţiei ştiinţifice, culturale sau artistice este garantată şi se asigură în conformitate cu prevederile cartei universitare şi cu legislaţia specifică în vigoare.</w:t>
      </w:r>
    </w:p>
    <w:p w14:paraId="3B436536" w14:textId="5CA18221" w:rsidR="002149DD" w:rsidRPr="00472E79" w:rsidRDefault="002149DD"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Art. 259</w:t>
      </w:r>
    </w:p>
    <w:p w14:paraId="6BCD8390" w14:textId="77777777"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 xml:space="preserve">(1) Autorii lucrărilor de licenţă, de disertaţie şi de doctorat răspund pentru asigurarea originalităţii conţinutului acestora. Îndrumătorii lucrărilor de licenţă, de disertaţie şi de doctorat au obligaţia de diligenţă în ceea ce priveşte verificarea conformităţii lucrărilor ştiinţifice în raport cu cerinţele specifice unei creaţii originale. </w:t>
      </w:r>
    </w:p>
    <w:p w14:paraId="463D0E71" w14:textId="77777777" w:rsidR="00E37670" w:rsidRPr="00472E79" w:rsidRDefault="00E37670" w:rsidP="000D0142">
      <w:pPr>
        <w:jc w:val="both"/>
        <w:rPr>
          <w:rFonts w:ascii="Cambria" w:eastAsiaTheme="minorHAnsi" w:hAnsi="Cambria" w:cstheme="minorBidi"/>
          <w:color w:val="000000" w:themeColor="text1"/>
          <w:sz w:val="20"/>
          <w:szCs w:val="20"/>
        </w:rPr>
      </w:pPr>
      <w:r w:rsidRPr="00472E79">
        <w:rPr>
          <w:rFonts w:ascii="Cambria" w:eastAsiaTheme="minorHAnsi" w:hAnsi="Cambria" w:cstheme="minorBidi"/>
          <w:color w:val="000000" w:themeColor="text1"/>
          <w:sz w:val="20"/>
          <w:szCs w:val="20"/>
        </w:rPr>
        <w:t xml:space="preserve">(2) Este interzisă oferta de vânzare, vânzarea sau punerea la dispoziţia persoanelor fizice, cu orice titlu, a unor lucrări cu scopul de a fi folosite ca lucrări ştiinţifice, referate, proiecte, lucrări de absolvire, de licenţă, de diplomă, de disertaţie sau de doctorat ori în vederea promovării unor evaluări. </w:t>
      </w:r>
    </w:p>
    <w:p w14:paraId="2F5FEAE1" w14:textId="77777777" w:rsidR="00E37670" w:rsidRPr="00472E79" w:rsidRDefault="00E37670" w:rsidP="000D0142">
      <w:pPr>
        <w:jc w:val="both"/>
        <w:rPr>
          <w:rFonts w:ascii="Cambria" w:eastAsiaTheme="minorHAnsi" w:hAnsi="Cambria" w:cstheme="minorBidi"/>
          <w:sz w:val="20"/>
          <w:szCs w:val="20"/>
        </w:rPr>
      </w:pPr>
      <w:r w:rsidRPr="00472E79">
        <w:rPr>
          <w:rFonts w:ascii="Cambria" w:eastAsiaTheme="minorHAnsi" w:hAnsi="Cambria" w:cstheme="minorBidi"/>
          <w:color w:val="000000" w:themeColor="text1"/>
          <w:sz w:val="20"/>
          <w:szCs w:val="20"/>
        </w:rPr>
        <w:t xml:space="preserve">(3) Este interzisă cumpărarea unor lucrări cu scopul de a fi folosite ca lucrări ştiinţifice, referate, proiecte, lucrări de absolvire, de licenţă, de diplomă, de disertaţie sau de doctorat ori în vederea promovării </w:t>
      </w:r>
      <w:r w:rsidRPr="00472E79">
        <w:rPr>
          <w:rFonts w:ascii="Cambria" w:eastAsiaTheme="minorHAnsi" w:hAnsi="Cambria" w:cstheme="minorBidi"/>
          <w:sz w:val="20"/>
          <w:szCs w:val="20"/>
        </w:rPr>
        <w:t>unor evaluări.</w:t>
      </w:r>
    </w:p>
    <w:p w14:paraId="19A390C6" w14:textId="6C65D3A4" w:rsidR="00C44AE4" w:rsidRPr="00472E79" w:rsidRDefault="00C44AE4" w:rsidP="000D0142">
      <w:pPr>
        <w:jc w:val="both"/>
        <w:rPr>
          <w:rFonts w:ascii="Cambria" w:hAnsi="Cambria"/>
          <w:sz w:val="20"/>
          <w:szCs w:val="20"/>
        </w:rPr>
      </w:pPr>
    </w:p>
    <w:p w14:paraId="19753790" w14:textId="40F221E9" w:rsidR="00472E79" w:rsidRDefault="00472E79" w:rsidP="000D0142">
      <w:pPr>
        <w:jc w:val="both"/>
        <w:rPr>
          <w:rFonts w:ascii="Cambria" w:hAnsi="Cambria"/>
          <w:b/>
          <w:i/>
          <w:sz w:val="20"/>
          <w:szCs w:val="20"/>
        </w:rPr>
      </w:pPr>
      <w:r w:rsidRPr="00472E79">
        <w:rPr>
          <w:rFonts w:ascii="Cambria" w:hAnsi="Cambria"/>
          <w:b/>
          <w:i/>
          <w:sz w:val="20"/>
          <w:szCs w:val="20"/>
        </w:rPr>
        <w:t>Ordin 3020/2024</w:t>
      </w:r>
    </w:p>
    <w:p w14:paraId="240BCE4C" w14:textId="77777777" w:rsidR="007201D5" w:rsidRPr="00472E79" w:rsidRDefault="007201D5" w:rsidP="000D0142">
      <w:pPr>
        <w:jc w:val="both"/>
        <w:rPr>
          <w:rFonts w:ascii="Cambria" w:hAnsi="Cambria"/>
          <w:b/>
          <w:i/>
          <w:sz w:val="20"/>
          <w:szCs w:val="20"/>
        </w:rPr>
      </w:pPr>
    </w:p>
    <w:p w14:paraId="481D9AC7" w14:textId="56AC4FEE" w:rsidR="000376DA" w:rsidRPr="00472E79" w:rsidRDefault="002149DD" w:rsidP="000D0142">
      <w:pPr>
        <w:jc w:val="both"/>
        <w:rPr>
          <w:rFonts w:ascii="Cambria" w:hAnsi="Cambria"/>
          <w:sz w:val="20"/>
          <w:szCs w:val="20"/>
        </w:rPr>
      </w:pPr>
      <w:r w:rsidRPr="00472E79">
        <w:rPr>
          <w:rFonts w:ascii="Cambria" w:hAnsi="Cambria"/>
          <w:sz w:val="20"/>
          <w:szCs w:val="20"/>
        </w:rPr>
        <w:t>Art</w:t>
      </w:r>
      <w:r w:rsidR="004C01BF" w:rsidRPr="00472E79">
        <w:rPr>
          <w:rFonts w:ascii="Cambria" w:hAnsi="Cambria"/>
          <w:sz w:val="20"/>
          <w:szCs w:val="20"/>
        </w:rPr>
        <w:t xml:space="preserve"> 13</w:t>
      </w:r>
    </w:p>
    <w:p w14:paraId="63FAD788" w14:textId="479B0F78" w:rsidR="000D0142" w:rsidRPr="00472E79" w:rsidRDefault="005D4EF5" w:rsidP="007201D5">
      <w:pPr>
        <w:spacing w:after="200"/>
        <w:jc w:val="both"/>
        <w:rPr>
          <w:rFonts w:ascii="Cambria" w:eastAsiaTheme="minorHAnsi" w:hAnsi="Cambria" w:cstheme="minorBidi"/>
          <w:sz w:val="20"/>
          <w:szCs w:val="20"/>
        </w:rPr>
      </w:pPr>
      <w:r w:rsidRPr="00472E79">
        <w:rPr>
          <w:rFonts w:ascii="Cambria" w:eastAsiaTheme="minorHAnsi" w:hAnsi="Cambria" w:cstheme="minorBidi"/>
          <w:sz w:val="20"/>
          <w:szCs w:val="20"/>
        </w:rPr>
        <w:t>(15) Studentul doctorand răspunde pentru originalitatea tezei de doctorat.</w:t>
      </w:r>
    </w:p>
    <w:p w14:paraId="50E253CA" w14:textId="17D6FE20" w:rsidR="004C01BF" w:rsidRPr="00472E79" w:rsidRDefault="004C01BF" w:rsidP="000D0142">
      <w:pPr>
        <w:jc w:val="both"/>
        <w:rPr>
          <w:rFonts w:ascii="Cambria" w:eastAsiaTheme="minorHAnsi" w:hAnsi="Cambria" w:cstheme="minorBidi"/>
          <w:sz w:val="20"/>
          <w:szCs w:val="20"/>
        </w:rPr>
      </w:pPr>
      <w:r w:rsidRPr="00472E79">
        <w:rPr>
          <w:rFonts w:ascii="Cambria" w:eastAsiaTheme="minorHAnsi" w:hAnsi="Cambria" w:cstheme="minorBidi"/>
          <w:sz w:val="20"/>
          <w:szCs w:val="20"/>
        </w:rPr>
        <w:t>Art 21</w:t>
      </w:r>
    </w:p>
    <w:p w14:paraId="0E9F0CBD" w14:textId="209D168F" w:rsidR="005D4EF5" w:rsidRPr="00472E79" w:rsidRDefault="000D0142" w:rsidP="000D0142">
      <w:pPr>
        <w:jc w:val="both"/>
        <w:rPr>
          <w:rFonts w:ascii="Cambria" w:eastAsiaTheme="minorHAnsi" w:hAnsi="Cambria" w:cstheme="minorBidi"/>
          <w:sz w:val="20"/>
          <w:szCs w:val="20"/>
        </w:rPr>
      </w:pPr>
      <w:r w:rsidRPr="00472E79">
        <w:rPr>
          <w:rFonts w:ascii="Cambria" w:eastAsiaTheme="minorHAnsi" w:hAnsi="Cambria" w:cstheme="minorBidi"/>
          <w:sz w:val="20"/>
          <w:szCs w:val="20"/>
        </w:rPr>
        <w:t xml:space="preserve"> </w:t>
      </w:r>
      <w:r w:rsidR="005D4EF5" w:rsidRPr="00472E79">
        <w:rPr>
          <w:rFonts w:ascii="Cambria" w:eastAsiaTheme="minorHAnsi" w:hAnsi="Cambria" w:cstheme="minorBidi"/>
          <w:sz w:val="20"/>
          <w:szCs w:val="20"/>
        </w:rPr>
        <w:t>(2) Teza de doctorat este o lucrare originală, fiind obligatorie menţionarea sursei pentru orice material preluat.</w:t>
      </w:r>
    </w:p>
    <w:p w14:paraId="06B87865" w14:textId="26D3F926" w:rsidR="005D4EF5" w:rsidRDefault="005D4EF5" w:rsidP="007201D5">
      <w:pPr>
        <w:spacing w:after="200"/>
        <w:jc w:val="both"/>
        <w:rPr>
          <w:rFonts w:ascii="Cambria" w:eastAsiaTheme="minorHAnsi" w:hAnsi="Cambria" w:cstheme="minorBidi"/>
          <w:sz w:val="20"/>
          <w:szCs w:val="20"/>
        </w:rPr>
      </w:pPr>
      <w:r w:rsidRPr="00472E79">
        <w:rPr>
          <w:rFonts w:ascii="Cambria" w:eastAsiaTheme="minorHAnsi" w:hAnsi="Cambria" w:cstheme="minorBidi"/>
          <w:sz w:val="20"/>
          <w:szCs w:val="20"/>
        </w:rPr>
        <w:t>(4) Studentul-doctorand este autorul tezei de doctorat şi îşi asumă corectitudinea datelor şi informaţiilor prezentate în teză, precum şi a opiniilor şi demonstraţiilor exprimate în aceasta.</w:t>
      </w:r>
    </w:p>
    <w:p w14:paraId="2D09F149" w14:textId="078E8045" w:rsidR="00317AF1" w:rsidRDefault="00007812" w:rsidP="000D0142">
      <w:pPr>
        <w:jc w:val="both"/>
        <w:rPr>
          <w:rFonts w:ascii="Cambria" w:eastAsiaTheme="minorHAnsi" w:hAnsi="Cambria" w:cstheme="minorBidi"/>
          <w:sz w:val="20"/>
          <w:szCs w:val="20"/>
        </w:rPr>
      </w:pPr>
      <w:r>
        <w:rPr>
          <w:rFonts w:ascii="Cambria" w:eastAsiaTheme="minorHAnsi" w:hAnsi="Cambria" w:cstheme="minorBidi"/>
          <w:sz w:val="20"/>
          <w:szCs w:val="20"/>
        </w:rPr>
        <w:t>Art. 22</w:t>
      </w:r>
    </w:p>
    <w:p w14:paraId="00DB9526" w14:textId="5EE94497" w:rsidR="00007812" w:rsidRPr="00007812" w:rsidRDefault="00007812" w:rsidP="00007812">
      <w:pPr>
        <w:jc w:val="both"/>
        <w:rPr>
          <w:rFonts w:ascii="Cambria" w:eastAsiaTheme="minorHAnsi" w:hAnsi="Cambria" w:cstheme="minorBidi"/>
          <w:sz w:val="20"/>
          <w:szCs w:val="20"/>
        </w:rPr>
      </w:pPr>
      <w:r w:rsidRPr="00007812">
        <w:rPr>
          <w:rFonts w:ascii="Cambria" w:eastAsiaTheme="minorHAnsi" w:hAnsi="Cambria" w:cstheme="minorBidi"/>
          <w:sz w:val="20"/>
          <w:szCs w:val="20"/>
        </w:rPr>
        <w:t>(14) Dacă studentul-doctorand nu optează pentru publicarea distinctă a tezei sau a unor capitole din aceasta, forma digitală a tezei rămâne publică şi va putea fi accesată liber pe platforma naţională gestionată de UEFISCDI, inclusiv după emiterea deciziei de acordare a diplomei de doctor. Tezei i se va atribui o licenţă de protecţie a dreptului de autor.</w:t>
      </w:r>
    </w:p>
    <w:p w14:paraId="4F755531" w14:textId="77777777" w:rsidR="00C44AE4" w:rsidRPr="00472E79" w:rsidRDefault="00C44AE4" w:rsidP="00C44AE4">
      <w:pPr>
        <w:rPr>
          <w:rFonts w:ascii="Cambria" w:hAnsi="Cambria"/>
          <w:bCs/>
          <w:sz w:val="20"/>
          <w:szCs w:val="20"/>
        </w:rPr>
      </w:pPr>
    </w:p>
    <w:p w14:paraId="361DFA4B" w14:textId="6881C8B6" w:rsidR="00797ECD" w:rsidRPr="00C44AE4" w:rsidRDefault="00797ECD" w:rsidP="00C44AE4"/>
    <w:sectPr w:rsidR="00797ECD" w:rsidRPr="00C44AE4" w:rsidSect="005D4EF5">
      <w:headerReference w:type="default" r:id="rId7"/>
      <w:footerReference w:type="default" r:id="rId8"/>
      <w:headerReference w:type="first" r:id="rId9"/>
      <w:pgSz w:w="11906" w:h="16838" w:code="9"/>
      <w:pgMar w:top="0" w:right="926"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9B9EE" w14:textId="77777777" w:rsidR="006128D0" w:rsidRDefault="006128D0">
      <w:pPr>
        <w:spacing w:line="240" w:lineRule="auto"/>
      </w:pPr>
      <w:r>
        <w:separator/>
      </w:r>
    </w:p>
  </w:endnote>
  <w:endnote w:type="continuationSeparator" w:id="0">
    <w:p w14:paraId="7136C365" w14:textId="77777777" w:rsidR="006128D0" w:rsidRDefault="00612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532CE85"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51017">
                            <w:rPr>
                              <w:noProof/>
                              <w:color w:val="FFFFFF"/>
                            </w:rPr>
                            <w:t>2</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32"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532CE85"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51017">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33"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34"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282B3" w14:textId="77777777" w:rsidR="006128D0" w:rsidRDefault="006128D0">
      <w:pPr>
        <w:spacing w:line="240" w:lineRule="auto"/>
      </w:pPr>
      <w:r>
        <w:separator/>
      </w:r>
    </w:p>
  </w:footnote>
  <w:footnote w:type="continuationSeparator" w:id="0">
    <w:p w14:paraId="184ABA3D" w14:textId="77777777" w:rsidR="006128D0" w:rsidRDefault="006128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32D50B16" w:rsidR="00960C0F" w:rsidRDefault="004F11D8"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7D435E3A">
          <wp:simplePos x="0" y="0"/>
          <wp:positionH relativeFrom="column">
            <wp:posOffset>-1255395</wp:posOffset>
          </wp:positionH>
          <wp:positionV relativeFrom="paragraph">
            <wp:posOffset>-435610</wp:posOffset>
          </wp:positionV>
          <wp:extent cx="8114030" cy="859155"/>
          <wp:effectExtent l="0" t="0" r="127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40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24D">
      <w:rPr>
        <w:noProof/>
        <w:lang w:val="en-US"/>
      </w:rPr>
      <mc:AlternateContent>
        <mc:Choice Requires="wps">
          <w:drawing>
            <wp:anchor distT="0" distB="0" distL="114300" distR="114300" simplePos="0" relativeHeight="251663360" behindDoc="0" locked="0" layoutInCell="1" allowOverlap="1" wp14:anchorId="21B69299" wp14:editId="49A445D0">
              <wp:simplePos x="0" y="0"/>
              <wp:positionH relativeFrom="column">
                <wp:posOffset>911770</wp:posOffset>
              </wp:positionH>
              <wp:positionV relativeFrom="paragraph">
                <wp:posOffset>-39600</wp:posOffset>
              </wp:positionV>
              <wp:extent cx="4276800"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8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1EF8C9FF" w:rsidR="00BF1E54" w:rsidRPr="00BF1E54" w:rsidRDefault="00B54E42" w:rsidP="00C97BFC">
                          <w:pPr>
                            <w:jc w:val="center"/>
                            <w:rPr>
                              <w:rFonts w:ascii="Myriad Pro" w:hAnsi="Myriad Pro" w:cs="Myriad Pro"/>
                              <w:b/>
                              <w:color w:val="366091"/>
                              <w:sz w:val="22"/>
                            </w:rPr>
                          </w:pPr>
                          <w:r>
                            <w:rPr>
                              <w:rFonts w:ascii="Myriad Pro" w:hAnsi="Myriad Pro" w:cs="Myriad Pro"/>
                              <w:b/>
                              <w:color w:val="366091"/>
                              <w:sz w:val="22"/>
                            </w:rPr>
                            <w:t>RECTORATUL</w:t>
                          </w:r>
                          <w:r w:rsidR="00945284">
                            <w:rPr>
                              <w:rFonts w:ascii="Myriad Pro" w:hAnsi="Myriad Pro" w:cs="Myriad Pro"/>
                              <w:b/>
                              <w:color w:val="366091"/>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31" type="#_x0000_t202" style="position:absolute;margin-left:71.8pt;margin-top:-3.1pt;width:336.7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RIvQ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1EF8C9FF" w:rsidR="00BF1E54" w:rsidRPr="00BF1E54" w:rsidRDefault="00B54E42" w:rsidP="00C97BFC">
                    <w:pPr>
                      <w:jc w:val="center"/>
                      <w:rPr>
                        <w:rFonts w:ascii="Myriad Pro" w:hAnsi="Myriad Pro" w:cs="Myriad Pro"/>
                        <w:b/>
                        <w:color w:val="366091"/>
                        <w:sz w:val="22"/>
                      </w:rPr>
                    </w:pPr>
                    <w:r>
                      <w:rPr>
                        <w:rFonts w:ascii="Myriad Pro" w:hAnsi="Myriad Pro" w:cs="Myriad Pro"/>
                        <w:b/>
                        <w:color w:val="366091"/>
                        <w:sz w:val="22"/>
                      </w:rPr>
                      <w:t>RECTORATUL</w:t>
                    </w:r>
                    <w:r w:rsidR="00945284">
                      <w:rPr>
                        <w:rFonts w:ascii="Myriad Pro" w:hAnsi="Myriad Pro" w:cs="Myriad Pro"/>
                        <w:b/>
                        <w:color w:val="366091"/>
                        <w:sz w:val="22"/>
                      </w:rPr>
                      <w:t xml:space="preserve"> </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5"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6"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9460A"/>
    <w:multiLevelType w:val="hybridMultilevel"/>
    <w:tmpl w:val="14985A62"/>
    <w:lvl w:ilvl="0" w:tplc="8DA0B592">
      <w:start w:val="1"/>
      <w:numFmt w:val="lowerLetter"/>
      <w:lvlText w:val="%1)"/>
      <w:lvlJc w:val="left"/>
      <w:pPr>
        <w:ind w:left="720" w:hanging="360"/>
      </w:pPr>
      <w:rPr>
        <w:rFonts w:hint="default"/>
        <w:b/>
        <w:color w:val="8F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2075"/>
    <w:rsid w:val="00007812"/>
    <w:rsid w:val="000376DA"/>
    <w:rsid w:val="0004003B"/>
    <w:rsid w:val="00071E7D"/>
    <w:rsid w:val="000C746F"/>
    <w:rsid w:val="000D0142"/>
    <w:rsid w:val="000D3B3E"/>
    <w:rsid w:val="000E05F8"/>
    <w:rsid w:val="000E4A51"/>
    <w:rsid w:val="000F6D4C"/>
    <w:rsid w:val="0013220E"/>
    <w:rsid w:val="00160BA8"/>
    <w:rsid w:val="001B79E6"/>
    <w:rsid w:val="001F2BB6"/>
    <w:rsid w:val="002149DD"/>
    <w:rsid w:val="00230EB8"/>
    <w:rsid w:val="00244CC7"/>
    <w:rsid w:val="00251017"/>
    <w:rsid w:val="0026024D"/>
    <w:rsid w:val="002A0F22"/>
    <w:rsid w:val="002C433D"/>
    <w:rsid w:val="00311DC0"/>
    <w:rsid w:val="00317AF1"/>
    <w:rsid w:val="00323DD7"/>
    <w:rsid w:val="00382F57"/>
    <w:rsid w:val="00396C2E"/>
    <w:rsid w:val="003D0D33"/>
    <w:rsid w:val="004123CC"/>
    <w:rsid w:val="00430BDD"/>
    <w:rsid w:val="004559B2"/>
    <w:rsid w:val="00472E79"/>
    <w:rsid w:val="004A7432"/>
    <w:rsid w:val="004B53AA"/>
    <w:rsid w:val="004B7027"/>
    <w:rsid w:val="004C01BF"/>
    <w:rsid w:val="004E0EC4"/>
    <w:rsid w:val="004F11D8"/>
    <w:rsid w:val="004F4AA3"/>
    <w:rsid w:val="004F5B9B"/>
    <w:rsid w:val="0051651A"/>
    <w:rsid w:val="005321FE"/>
    <w:rsid w:val="0057254B"/>
    <w:rsid w:val="00576CE2"/>
    <w:rsid w:val="00582BA7"/>
    <w:rsid w:val="005C6DE5"/>
    <w:rsid w:val="005D4EF5"/>
    <w:rsid w:val="005E534F"/>
    <w:rsid w:val="005E7A65"/>
    <w:rsid w:val="006128D0"/>
    <w:rsid w:val="00697DD4"/>
    <w:rsid w:val="006C5305"/>
    <w:rsid w:val="006F30B9"/>
    <w:rsid w:val="00704D05"/>
    <w:rsid w:val="007201D5"/>
    <w:rsid w:val="007445B0"/>
    <w:rsid w:val="007717D0"/>
    <w:rsid w:val="007743F4"/>
    <w:rsid w:val="00775CF9"/>
    <w:rsid w:val="00797ECD"/>
    <w:rsid w:val="007E0B20"/>
    <w:rsid w:val="007E6670"/>
    <w:rsid w:val="0083113D"/>
    <w:rsid w:val="00881E28"/>
    <w:rsid w:val="008A3DF0"/>
    <w:rsid w:val="008D19C7"/>
    <w:rsid w:val="00945284"/>
    <w:rsid w:val="00960C0F"/>
    <w:rsid w:val="00963635"/>
    <w:rsid w:val="009D2974"/>
    <w:rsid w:val="009E546A"/>
    <w:rsid w:val="00A0279B"/>
    <w:rsid w:val="00A36984"/>
    <w:rsid w:val="00A82762"/>
    <w:rsid w:val="00A84601"/>
    <w:rsid w:val="00AA7137"/>
    <w:rsid w:val="00AB6BB3"/>
    <w:rsid w:val="00AD3583"/>
    <w:rsid w:val="00B11C6C"/>
    <w:rsid w:val="00B12C31"/>
    <w:rsid w:val="00B44C6A"/>
    <w:rsid w:val="00B465BF"/>
    <w:rsid w:val="00B54E42"/>
    <w:rsid w:val="00B825B9"/>
    <w:rsid w:val="00BD46F5"/>
    <w:rsid w:val="00BD4823"/>
    <w:rsid w:val="00BF1E54"/>
    <w:rsid w:val="00C123C7"/>
    <w:rsid w:val="00C44AE4"/>
    <w:rsid w:val="00C81C4F"/>
    <w:rsid w:val="00C97852"/>
    <w:rsid w:val="00C97BFC"/>
    <w:rsid w:val="00CA11E3"/>
    <w:rsid w:val="00CA61ED"/>
    <w:rsid w:val="00CA654D"/>
    <w:rsid w:val="00CC2F07"/>
    <w:rsid w:val="00CC6804"/>
    <w:rsid w:val="00CD31DC"/>
    <w:rsid w:val="00CE07E5"/>
    <w:rsid w:val="00D32752"/>
    <w:rsid w:val="00D50D90"/>
    <w:rsid w:val="00D869F6"/>
    <w:rsid w:val="00D8727A"/>
    <w:rsid w:val="00D90F0A"/>
    <w:rsid w:val="00D9445A"/>
    <w:rsid w:val="00DA1595"/>
    <w:rsid w:val="00DB5720"/>
    <w:rsid w:val="00DF0B4D"/>
    <w:rsid w:val="00E0182E"/>
    <w:rsid w:val="00E37670"/>
    <w:rsid w:val="00E648D1"/>
    <w:rsid w:val="00E91F4D"/>
    <w:rsid w:val="00ED10C9"/>
    <w:rsid w:val="00F24685"/>
    <w:rsid w:val="00F26E8A"/>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639</Words>
  <Characters>3647</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USER</cp:lastModifiedBy>
  <cp:revision>7</cp:revision>
  <cp:lastPrinted>2024-04-09T11:05:00Z</cp:lastPrinted>
  <dcterms:created xsi:type="dcterms:W3CDTF">2024-11-14T10:26:00Z</dcterms:created>
  <dcterms:modified xsi:type="dcterms:W3CDTF">2024-11-14T10:54:00Z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